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6DD16" w14:textId="0ACA2A5D" w:rsidR="00BA1C6E" w:rsidRPr="00F80D82" w:rsidRDefault="005F302B" w:rsidP="0000171D">
      <w:pPr>
        <w:spacing w:line="240" w:lineRule="auto"/>
        <w:rPr>
          <w:rFonts w:eastAsia="Calibri"/>
          <w:bCs/>
        </w:rPr>
      </w:pPr>
      <w:r w:rsidRPr="00F80D82">
        <w:rPr>
          <w:rFonts w:eastAsia="Calibri"/>
          <w:bCs/>
          <w:noProof/>
        </w:rPr>
        <w:drawing>
          <wp:inline distT="0" distB="0" distL="0" distR="0" wp14:anchorId="6FC4D59F" wp14:editId="6976C841">
            <wp:extent cx="2883535" cy="737519"/>
            <wp:effectExtent l="0" t="0" r="0" b="571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65735" cy="758543"/>
                    </a:xfrm>
                    <a:prstGeom prst="rect">
                      <a:avLst/>
                    </a:prstGeom>
                  </pic:spPr>
                </pic:pic>
              </a:graphicData>
            </a:graphic>
          </wp:inline>
        </w:drawing>
      </w:r>
    </w:p>
    <w:p w14:paraId="2FB5C702" w14:textId="77777777" w:rsidR="0018785E" w:rsidRPr="00F80D82" w:rsidRDefault="0018785E" w:rsidP="0000171D">
      <w:pPr>
        <w:spacing w:line="240" w:lineRule="auto"/>
        <w:rPr>
          <w:rFonts w:eastAsia="Calibri"/>
          <w:b/>
          <w:i/>
          <w:iCs/>
        </w:rPr>
      </w:pPr>
    </w:p>
    <w:p w14:paraId="5CF1C135" w14:textId="7AFC85D7" w:rsidR="00BA1C6E" w:rsidRPr="00F80D82" w:rsidRDefault="00BA1C6E" w:rsidP="0000171D">
      <w:pPr>
        <w:spacing w:line="240" w:lineRule="auto"/>
        <w:rPr>
          <w:rFonts w:eastAsia="Calibri"/>
          <w:b/>
          <w:i/>
          <w:iCs/>
        </w:rPr>
      </w:pPr>
      <w:r w:rsidRPr="00F80D82">
        <w:rPr>
          <w:rFonts w:eastAsia="Calibri"/>
          <w:b/>
          <w:i/>
          <w:iCs/>
        </w:rPr>
        <w:t>For Immediate Release</w:t>
      </w:r>
    </w:p>
    <w:p w14:paraId="418E0743" w14:textId="77777777" w:rsidR="00BA1C6E" w:rsidRPr="00F80D82" w:rsidRDefault="00BA1C6E" w:rsidP="0000171D">
      <w:pPr>
        <w:spacing w:line="240" w:lineRule="auto"/>
        <w:rPr>
          <w:rFonts w:eastAsia="Calibri"/>
          <w:b/>
        </w:rPr>
      </w:pPr>
    </w:p>
    <w:p w14:paraId="00B97C98" w14:textId="77777777" w:rsidR="00BA1C6E" w:rsidRPr="00F80D82" w:rsidRDefault="00BA1C6E" w:rsidP="0000171D">
      <w:pPr>
        <w:spacing w:line="240" w:lineRule="auto"/>
        <w:rPr>
          <w:rFonts w:eastAsia="Calibri"/>
          <w:b/>
        </w:rPr>
      </w:pPr>
      <w:r w:rsidRPr="00F80D82">
        <w:rPr>
          <w:rFonts w:eastAsia="Calibri"/>
          <w:b/>
        </w:rPr>
        <w:t>Press Contact(s):</w:t>
      </w:r>
    </w:p>
    <w:p w14:paraId="66ED923B" w14:textId="3EA6D27A" w:rsidR="00BA1C6E" w:rsidRPr="00F80D82" w:rsidRDefault="00BA1C6E" w:rsidP="0000171D">
      <w:pPr>
        <w:spacing w:line="240" w:lineRule="auto"/>
        <w:rPr>
          <w:rFonts w:eastAsia="Calibri"/>
          <w:bCs/>
        </w:rPr>
      </w:pPr>
      <w:r w:rsidRPr="00F80D82">
        <w:rPr>
          <w:rFonts w:eastAsia="Calibri"/>
          <w:bCs/>
        </w:rPr>
        <w:t xml:space="preserve">Eberly &amp; Collard Public Relations </w:t>
      </w:r>
      <w:r w:rsidR="00140E8D" w:rsidRPr="00F80D82">
        <w:rPr>
          <w:rFonts w:eastAsia="Calibri"/>
          <w:bCs/>
        </w:rPr>
        <w:t xml:space="preserve">(Atlanta office) </w:t>
      </w:r>
    </w:p>
    <w:p w14:paraId="430FD86C" w14:textId="77777777" w:rsidR="00BA1C6E" w:rsidRPr="00F80D82" w:rsidRDefault="00BA1C6E" w:rsidP="0000171D">
      <w:pPr>
        <w:spacing w:line="240" w:lineRule="auto"/>
        <w:rPr>
          <w:rFonts w:eastAsia="Calibri"/>
          <w:bCs/>
        </w:rPr>
      </w:pPr>
      <w:r w:rsidRPr="00F80D82">
        <w:rPr>
          <w:rFonts w:eastAsia="Calibri"/>
          <w:bCs/>
        </w:rPr>
        <w:t>404-574-2900</w:t>
      </w:r>
    </w:p>
    <w:p w14:paraId="1C259610" w14:textId="79C56265" w:rsidR="00140E8D" w:rsidRPr="00F80D82" w:rsidRDefault="00140E8D" w:rsidP="0000171D">
      <w:pPr>
        <w:spacing w:line="240" w:lineRule="auto"/>
        <w:rPr>
          <w:rFonts w:eastAsia="Calibri"/>
          <w:bCs/>
        </w:rPr>
      </w:pPr>
      <w:r w:rsidRPr="00F80D82">
        <w:rPr>
          <w:rFonts w:eastAsia="Calibri"/>
          <w:bCs/>
        </w:rPr>
        <w:t xml:space="preserve">Don Eberly: </w:t>
      </w:r>
      <w:hyperlink r:id="rId10" w:history="1">
        <w:r w:rsidRPr="00F80D82">
          <w:rPr>
            <w:rStyle w:val="Hyperlink"/>
            <w:rFonts w:eastAsia="Calibri"/>
            <w:bCs/>
          </w:rPr>
          <w:t>deberly@ecpr.com</w:t>
        </w:r>
      </w:hyperlink>
      <w:r w:rsidRPr="00F80D82">
        <w:rPr>
          <w:rFonts w:eastAsia="Calibri"/>
          <w:bCs/>
        </w:rPr>
        <w:t xml:space="preserve"> </w:t>
      </w:r>
    </w:p>
    <w:p w14:paraId="358D447A" w14:textId="04466397" w:rsidR="00AF4AF8" w:rsidRPr="00F80D82" w:rsidRDefault="00140E8D" w:rsidP="0000171D">
      <w:pPr>
        <w:spacing w:line="240" w:lineRule="auto"/>
        <w:rPr>
          <w:rFonts w:eastAsia="Calibri"/>
          <w:bCs/>
        </w:rPr>
      </w:pPr>
      <w:r w:rsidRPr="00F80D82">
        <w:rPr>
          <w:rFonts w:eastAsia="Calibri"/>
          <w:bCs/>
        </w:rPr>
        <w:t xml:space="preserve">Jeff Collard: </w:t>
      </w:r>
      <w:hyperlink r:id="rId11" w:history="1">
        <w:r w:rsidRPr="00F80D82">
          <w:rPr>
            <w:rStyle w:val="Hyperlink"/>
            <w:rFonts w:eastAsia="Calibri"/>
            <w:bCs/>
          </w:rPr>
          <w:t>jcollard@ecpr.com</w:t>
        </w:r>
      </w:hyperlink>
      <w:r w:rsidRPr="00F80D82">
        <w:rPr>
          <w:rFonts w:eastAsia="Calibri"/>
          <w:bCs/>
        </w:rPr>
        <w:t xml:space="preserve"> </w:t>
      </w:r>
    </w:p>
    <w:p w14:paraId="34106338" w14:textId="77777777" w:rsidR="005953C2" w:rsidRPr="00F80D82" w:rsidRDefault="005953C2" w:rsidP="0000171D">
      <w:pPr>
        <w:spacing w:line="240" w:lineRule="auto"/>
        <w:rPr>
          <w:rFonts w:eastAsia="Calibri"/>
        </w:rPr>
      </w:pPr>
    </w:p>
    <w:p w14:paraId="333484E7" w14:textId="00DD42D5" w:rsidR="00F4663F" w:rsidRPr="00F80D82" w:rsidRDefault="00114502" w:rsidP="0000171D">
      <w:pPr>
        <w:spacing w:line="240" w:lineRule="auto"/>
        <w:jc w:val="center"/>
        <w:rPr>
          <w:b/>
          <w:bCs/>
        </w:rPr>
      </w:pPr>
      <w:r w:rsidRPr="00F80D82">
        <w:rPr>
          <w:b/>
          <w:bCs/>
        </w:rPr>
        <w:t xml:space="preserve">2022 </w:t>
      </w:r>
      <w:r w:rsidR="00822A00" w:rsidRPr="00F80D82">
        <w:rPr>
          <w:b/>
          <w:bCs/>
        </w:rPr>
        <w:t xml:space="preserve">Coverings </w:t>
      </w:r>
      <w:r w:rsidR="00CB7B2A" w:rsidRPr="00F80D82">
        <w:rPr>
          <w:b/>
          <w:bCs/>
        </w:rPr>
        <w:t xml:space="preserve">Installation </w:t>
      </w:r>
      <w:r w:rsidR="007A5C8E" w:rsidRPr="00F80D82">
        <w:rPr>
          <w:b/>
          <w:bCs/>
        </w:rPr>
        <w:t xml:space="preserve">&amp; </w:t>
      </w:r>
      <w:r w:rsidR="00CB7B2A" w:rsidRPr="00F80D82">
        <w:rPr>
          <w:b/>
          <w:bCs/>
        </w:rPr>
        <w:t xml:space="preserve">Design </w:t>
      </w:r>
      <w:r w:rsidR="005C78CD" w:rsidRPr="00F80D82">
        <w:rPr>
          <w:b/>
          <w:bCs/>
        </w:rPr>
        <w:t xml:space="preserve">Award Winners </w:t>
      </w:r>
      <w:r w:rsidR="00083392" w:rsidRPr="00F80D82">
        <w:rPr>
          <w:b/>
          <w:bCs/>
        </w:rPr>
        <w:t>Announced</w:t>
      </w:r>
    </w:p>
    <w:p w14:paraId="7AD91921" w14:textId="75A610C8" w:rsidR="00F4663F" w:rsidRPr="00F80D82" w:rsidRDefault="00F4663F" w:rsidP="0000171D">
      <w:pPr>
        <w:spacing w:line="240" w:lineRule="auto"/>
      </w:pPr>
    </w:p>
    <w:p w14:paraId="54EE42D4" w14:textId="74698123" w:rsidR="00F25BD9" w:rsidRPr="00F80D82" w:rsidRDefault="00636F61" w:rsidP="00F25BD9">
      <w:pPr>
        <w:spacing w:line="240" w:lineRule="auto"/>
      </w:pPr>
      <w:r w:rsidRPr="00F80D82">
        <w:rPr>
          <w:rFonts w:eastAsia="Calibri"/>
          <w:i/>
          <w:iCs/>
        </w:rPr>
        <w:t>April 6,</w:t>
      </w:r>
      <w:r w:rsidR="00DB304E" w:rsidRPr="00F80D82">
        <w:rPr>
          <w:rFonts w:eastAsia="Calibri"/>
          <w:i/>
          <w:iCs/>
        </w:rPr>
        <w:t xml:space="preserve"> 202</w:t>
      </w:r>
      <w:r w:rsidRPr="00F80D82">
        <w:rPr>
          <w:rFonts w:eastAsia="Calibri"/>
          <w:i/>
          <w:iCs/>
        </w:rPr>
        <w:t>2</w:t>
      </w:r>
      <w:r w:rsidR="00DB304E" w:rsidRPr="00F80D82">
        <w:rPr>
          <w:rFonts w:eastAsia="Calibri"/>
          <w:i/>
          <w:iCs/>
        </w:rPr>
        <w:t xml:space="preserve"> – ARLINGTON, Va. </w:t>
      </w:r>
      <w:r w:rsidR="00DB304E" w:rsidRPr="00F80D82">
        <w:rPr>
          <w:i/>
        </w:rPr>
        <w:t xml:space="preserve">– </w:t>
      </w:r>
      <w:r w:rsidR="00DB304E" w:rsidRPr="00F80D82">
        <w:rPr>
          <w:rFonts w:eastAsia="Calibri"/>
          <w:b/>
        </w:rPr>
        <w:t>Coverings</w:t>
      </w:r>
      <w:r w:rsidR="00DB304E" w:rsidRPr="00F80D82">
        <w:rPr>
          <w:rFonts w:eastAsia="Calibri"/>
        </w:rPr>
        <w:t xml:space="preserve"> (</w:t>
      </w:r>
      <w:hyperlink r:id="rId12">
        <w:r w:rsidR="00DB304E" w:rsidRPr="00F80D82">
          <w:rPr>
            <w:rFonts w:eastAsia="Calibri"/>
            <w:color w:val="0000FF"/>
            <w:u w:val="single"/>
          </w:rPr>
          <w:t>coverings.com</w:t>
        </w:r>
      </w:hyperlink>
      <w:r w:rsidR="00DB304E" w:rsidRPr="00F80D82">
        <w:rPr>
          <w:rFonts w:eastAsia="Calibri"/>
        </w:rPr>
        <w:t xml:space="preserve">), </w:t>
      </w:r>
      <w:r w:rsidR="00507BDE" w:rsidRPr="00F80D82">
        <w:rPr>
          <w:rFonts w:eastAsia="Calibri"/>
        </w:rPr>
        <w:t>the preeminent even</w:t>
      </w:r>
      <w:r w:rsidR="000B3890" w:rsidRPr="00F80D82">
        <w:rPr>
          <w:rFonts w:eastAsia="Calibri"/>
        </w:rPr>
        <w:t>t</w:t>
      </w:r>
      <w:r w:rsidR="00507BDE" w:rsidRPr="00F80D82">
        <w:rPr>
          <w:rFonts w:eastAsia="Calibri"/>
        </w:rPr>
        <w:t xml:space="preserve"> for the ceramic tile and natural stone industry in North America,</w:t>
      </w:r>
      <w:r w:rsidR="00DF58A9" w:rsidRPr="00F80D82">
        <w:rPr>
          <w:rFonts w:eastAsia="Calibri"/>
        </w:rPr>
        <w:t xml:space="preserve"> </w:t>
      </w:r>
      <w:r w:rsidR="001F20D5" w:rsidRPr="00F80D82">
        <w:rPr>
          <w:rFonts w:eastAsia="Calibri"/>
        </w:rPr>
        <w:t xml:space="preserve">has bestowed </w:t>
      </w:r>
      <w:r w:rsidR="00951D7C" w:rsidRPr="00F80D82">
        <w:rPr>
          <w:rFonts w:eastAsia="Calibri"/>
        </w:rPr>
        <w:t xml:space="preserve">Coverings Installation &amp; Design (CID) Awards </w:t>
      </w:r>
      <w:r w:rsidR="005966F9" w:rsidRPr="00F80D82">
        <w:rPr>
          <w:rFonts w:eastAsia="Calibri"/>
        </w:rPr>
        <w:t xml:space="preserve">for </w:t>
      </w:r>
      <w:r w:rsidR="00D46CD7" w:rsidRPr="00F80D82">
        <w:rPr>
          <w:rFonts w:eastAsia="Calibri"/>
        </w:rPr>
        <w:t xml:space="preserve">15 </w:t>
      </w:r>
      <w:r w:rsidR="00F75534" w:rsidRPr="00F80D82">
        <w:rPr>
          <w:rFonts w:eastAsia="Calibri"/>
        </w:rPr>
        <w:t xml:space="preserve">tile and stone </w:t>
      </w:r>
      <w:r w:rsidR="00D46CD7" w:rsidRPr="00F80D82">
        <w:rPr>
          <w:rFonts w:eastAsia="Calibri"/>
        </w:rPr>
        <w:t xml:space="preserve">projects </w:t>
      </w:r>
      <w:r w:rsidR="00D85D28" w:rsidRPr="00F80D82">
        <w:rPr>
          <w:rFonts w:eastAsia="Calibri"/>
        </w:rPr>
        <w:t xml:space="preserve">that </w:t>
      </w:r>
      <w:r w:rsidR="00A41E83" w:rsidRPr="00F80D82">
        <w:rPr>
          <w:rFonts w:eastAsia="Calibri"/>
        </w:rPr>
        <w:t xml:space="preserve">showcase </w:t>
      </w:r>
      <w:r w:rsidR="00037B57" w:rsidRPr="00F80D82">
        <w:rPr>
          <w:rFonts w:eastAsia="Calibri"/>
        </w:rPr>
        <w:t xml:space="preserve">distinction </w:t>
      </w:r>
      <w:r w:rsidR="00A41E83" w:rsidRPr="00F80D82">
        <w:rPr>
          <w:rFonts w:eastAsia="Calibri"/>
        </w:rPr>
        <w:t xml:space="preserve">in creativity, ingenuity and </w:t>
      </w:r>
      <w:r w:rsidR="00E97AE5" w:rsidRPr="00F80D82">
        <w:rPr>
          <w:rFonts w:eastAsia="Calibri"/>
        </w:rPr>
        <w:t>technical achievement</w:t>
      </w:r>
      <w:r w:rsidR="00F75534" w:rsidRPr="00F80D82">
        <w:rPr>
          <w:rFonts w:eastAsia="Calibri"/>
        </w:rPr>
        <w:t xml:space="preserve">. </w:t>
      </w:r>
      <w:r w:rsidR="00DB5798" w:rsidRPr="00F80D82">
        <w:t xml:space="preserve">The 2022 </w:t>
      </w:r>
      <w:r w:rsidR="00F25BD9" w:rsidRPr="00F80D82">
        <w:t xml:space="preserve">award </w:t>
      </w:r>
      <w:r w:rsidR="00DB5798" w:rsidRPr="00F80D82">
        <w:t xml:space="preserve">recipients </w:t>
      </w:r>
      <w:r w:rsidR="00F25BD9" w:rsidRPr="00F80D82">
        <w:t xml:space="preserve">were honored </w:t>
      </w:r>
      <w:r w:rsidR="00373680" w:rsidRPr="00F80D82">
        <w:t xml:space="preserve">during an </w:t>
      </w:r>
      <w:r w:rsidR="00F31DB7" w:rsidRPr="00F80D82">
        <w:t>award</w:t>
      </w:r>
      <w:r w:rsidR="00222E90" w:rsidRPr="00F80D82">
        <w:t>s</w:t>
      </w:r>
      <w:r w:rsidR="00F31DB7" w:rsidRPr="00F80D82">
        <w:t xml:space="preserve"> ceremony and </w:t>
      </w:r>
      <w:r w:rsidR="00A33502" w:rsidRPr="00F80D82">
        <w:t>reception</w:t>
      </w:r>
      <w:r w:rsidR="00610F46" w:rsidRPr="00F80D82">
        <w:t>, which took place April 5</w:t>
      </w:r>
      <w:r w:rsidR="00D347D1" w:rsidRPr="00F80D82">
        <w:t xml:space="preserve"> </w:t>
      </w:r>
      <w:r w:rsidR="0096227D" w:rsidRPr="00F80D82">
        <w:t xml:space="preserve">in the Coverings Lounge at </w:t>
      </w:r>
      <w:r w:rsidR="00DB5798" w:rsidRPr="00F80D82">
        <w:t>Coverings 2022</w:t>
      </w:r>
      <w:r w:rsidR="00610F46" w:rsidRPr="00F80D82">
        <w:t xml:space="preserve">. </w:t>
      </w:r>
      <w:r w:rsidR="0028453E" w:rsidRPr="00F80D82">
        <w:t xml:space="preserve">The winning projects </w:t>
      </w:r>
      <w:r w:rsidR="00CC3198" w:rsidRPr="00F80D82">
        <w:t xml:space="preserve">are </w:t>
      </w:r>
      <w:r w:rsidR="00DC1770" w:rsidRPr="00F80D82">
        <w:t xml:space="preserve">also </w:t>
      </w:r>
      <w:r w:rsidR="00D16478" w:rsidRPr="00F80D82">
        <w:t>on</w:t>
      </w:r>
      <w:r w:rsidR="000803D4" w:rsidRPr="00F80D82">
        <w:t xml:space="preserve"> display </w:t>
      </w:r>
      <w:r w:rsidR="008B1FC9" w:rsidRPr="00F80D82">
        <w:t xml:space="preserve">in </w:t>
      </w:r>
      <w:r w:rsidR="00114502" w:rsidRPr="00F80D82">
        <w:t xml:space="preserve">Central Hall, </w:t>
      </w:r>
      <w:r w:rsidR="008B1FC9" w:rsidRPr="00F80D82">
        <w:t>Booth C6613</w:t>
      </w:r>
      <w:r w:rsidR="002B4756" w:rsidRPr="00F80D82">
        <w:t xml:space="preserve">, </w:t>
      </w:r>
      <w:r w:rsidR="00114502" w:rsidRPr="00F80D82">
        <w:t>at the Las Vegas Convention Center</w:t>
      </w:r>
      <w:r w:rsidR="00257E80" w:rsidRPr="00F80D82">
        <w:t xml:space="preserve"> through April 8. </w:t>
      </w:r>
    </w:p>
    <w:p w14:paraId="6685F6E3" w14:textId="77777777" w:rsidR="00A33502" w:rsidRPr="00F80D82" w:rsidRDefault="00A33502" w:rsidP="00F25BD9">
      <w:pPr>
        <w:spacing w:line="240" w:lineRule="auto"/>
      </w:pPr>
    </w:p>
    <w:p w14:paraId="23B7DA3B" w14:textId="34AF171F" w:rsidR="00CF15A6" w:rsidRPr="00F80D82" w:rsidRDefault="00CF15A6" w:rsidP="00CF15A6">
      <w:pPr>
        <w:spacing w:line="240" w:lineRule="auto"/>
        <w:rPr>
          <w:rFonts w:eastAsia="Calibri"/>
        </w:rPr>
      </w:pPr>
      <w:r w:rsidRPr="00F80D82">
        <w:rPr>
          <w:rFonts w:eastAsia="Times New Roman"/>
        </w:rPr>
        <w:t xml:space="preserve">The annual </w:t>
      </w:r>
      <w:r w:rsidRPr="00F80D82">
        <w:rPr>
          <w:rFonts w:eastAsia="Calibri"/>
        </w:rPr>
        <w:t xml:space="preserve">CID Awards program provides an opportunity for designers, architects, builders, installers, and others in the tile and stone industry to demonstrate their creative design </w:t>
      </w:r>
      <w:r w:rsidR="00A007AF" w:rsidRPr="00F80D82">
        <w:rPr>
          <w:rFonts w:eastAsia="Calibri"/>
        </w:rPr>
        <w:t xml:space="preserve">projects </w:t>
      </w:r>
      <w:r w:rsidRPr="00F80D82">
        <w:rPr>
          <w:rFonts w:eastAsia="Calibri"/>
        </w:rPr>
        <w:t>and superior installation craftsmanship.</w:t>
      </w:r>
    </w:p>
    <w:p w14:paraId="2BD396D3" w14:textId="77777777" w:rsidR="00CF15A6" w:rsidRPr="00F80D82" w:rsidRDefault="00CF15A6" w:rsidP="00D347D1">
      <w:pPr>
        <w:spacing w:line="240" w:lineRule="auto"/>
        <w:rPr>
          <w:rFonts w:eastAsia="Calibri"/>
        </w:rPr>
      </w:pPr>
    </w:p>
    <w:p w14:paraId="012389C7" w14:textId="1B4C247F" w:rsidR="00CF15A6" w:rsidRPr="00F80D82" w:rsidRDefault="00DA34B4" w:rsidP="00CF15A6">
      <w:pPr>
        <w:spacing w:line="240" w:lineRule="auto"/>
        <w:rPr>
          <w:rFonts w:eastAsia="Calibri"/>
        </w:rPr>
      </w:pPr>
      <w:r w:rsidRPr="00F80D82">
        <w:rPr>
          <w:rFonts w:eastAsia="Calibri"/>
        </w:rPr>
        <w:t>This year’s a</w:t>
      </w:r>
      <w:r w:rsidR="00A03A4D" w:rsidRPr="00F80D82">
        <w:rPr>
          <w:rFonts w:eastAsia="Calibri"/>
        </w:rPr>
        <w:t>ward</w:t>
      </w:r>
      <w:r w:rsidRPr="00F80D82">
        <w:rPr>
          <w:rFonts w:eastAsia="Calibri"/>
        </w:rPr>
        <w:t xml:space="preserve"> winners were </w:t>
      </w:r>
      <w:r w:rsidR="00D347A3" w:rsidRPr="00F80D82">
        <w:rPr>
          <w:rFonts w:eastAsia="Calibri"/>
        </w:rPr>
        <w:t xml:space="preserve">recognized and </w:t>
      </w:r>
      <w:r w:rsidR="00024AF4" w:rsidRPr="00F80D82">
        <w:rPr>
          <w:rFonts w:eastAsia="Calibri"/>
        </w:rPr>
        <w:t>celebrate</w:t>
      </w:r>
      <w:r w:rsidR="00D347A3" w:rsidRPr="00F80D82">
        <w:rPr>
          <w:rFonts w:eastAsia="Calibri"/>
        </w:rPr>
        <w:t xml:space="preserve">d for </w:t>
      </w:r>
      <w:r w:rsidRPr="00F80D82">
        <w:rPr>
          <w:rFonts w:eastAsia="Calibri"/>
        </w:rPr>
        <w:t xml:space="preserve">their outstanding </w:t>
      </w:r>
      <w:r w:rsidR="006E6E57" w:rsidRPr="00F80D82">
        <w:rPr>
          <w:rFonts w:eastAsia="Calibri"/>
        </w:rPr>
        <w:t>accomplishments</w:t>
      </w:r>
      <w:r w:rsidR="00024AF4" w:rsidRPr="00F80D82">
        <w:rPr>
          <w:rFonts w:eastAsia="Calibri"/>
        </w:rPr>
        <w:t xml:space="preserve"> in the design and installation of tile and stone </w:t>
      </w:r>
      <w:r w:rsidR="00CE5C51" w:rsidRPr="00F80D82">
        <w:rPr>
          <w:rFonts w:eastAsia="Calibri"/>
        </w:rPr>
        <w:t xml:space="preserve">for </w:t>
      </w:r>
      <w:r w:rsidR="00024AF4" w:rsidRPr="00F80D82">
        <w:rPr>
          <w:rFonts w:eastAsia="Calibri"/>
        </w:rPr>
        <w:t>residential and commercial projects.</w:t>
      </w:r>
      <w:r w:rsidR="001806CF" w:rsidRPr="00F80D82">
        <w:rPr>
          <w:rFonts w:eastAsia="Calibri"/>
        </w:rPr>
        <w:t xml:space="preserve"> </w:t>
      </w:r>
      <w:r w:rsidR="00C13BD7" w:rsidRPr="00F80D82">
        <w:rPr>
          <w:rFonts w:eastAsia="Calibri"/>
        </w:rPr>
        <w:t xml:space="preserve">The </w:t>
      </w:r>
      <w:r w:rsidR="00E720AF" w:rsidRPr="00F80D82">
        <w:rPr>
          <w:rFonts w:eastAsia="Calibri"/>
        </w:rPr>
        <w:t xml:space="preserve">awarded </w:t>
      </w:r>
      <w:r w:rsidR="00915CAB" w:rsidRPr="00F80D82">
        <w:rPr>
          <w:rFonts w:eastAsia="Calibri"/>
        </w:rPr>
        <w:t>project</w:t>
      </w:r>
      <w:r w:rsidR="00E720AF" w:rsidRPr="00F80D82">
        <w:rPr>
          <w:rFonts w:eastAsia="Calibri"/>
        </w:rPr>
        <w:t xml:space="preserve">s </w:t>
      </w:r>
      <w:r w:rsidR="006566B2" w:rsidRPr="00F80D82">
        <w:rPr>
          <w:rFonts w:eastAsia="Calibri"/>
        </w:rPr>
        <w:t xml:space="preserve">showcase </w:t>
      </w:r>
      <w:r w:rsidR="00E720AF" w:rsidRPr="00F80D82">
        <w:rPr>
          <w:rFonts w:eastAsia="Calibri"/>
        </w:rPr>
        <w:t xml:space="preserve">highly </w:t>
      </w:r>
      <w:r w:rsidR="00723D2B" w:rsidRPr="00F80D82">
        <w:rPr>
          <w:rFonts w:eastAsia="Times New Roman"/>
        </w:rPr>
        <w:t xml:space="preserve">distinctive </w:t>
      </w:r>
      <w:r w:rsidR="001806CF" w:rsidRPr="00F80D82">
        <w:rPr>
          <w:rFonts w:eastAsia="Times New Roman"/>
        </w:rPr>
        <w:t>tile and stone applications</w:t>
      </w:r>
      <w:r w:rsidR="0006608B" w:rsidRPr="00F80D82">
        <w:rPr>
          <w:rFonts w:eastAsia="Times New Roman"/>
        </w:rPr>
        <w:t xml:space="preserve">, involving </w:t>
      </w:r>
      <w:r w:rsidR="008A676C" w:rsidRPr="00F80D82">
        <w:rPr>
          <w:rFonts w:eastAsia="Times New Roman"/>
        </w:rPr>
        <w:t>tile and stone execution, original usage</w:t>
      </w:r>
      <w:r w:rsidR="007D255B" w:rsidRPr="00F80D82">
        <w:rPr>
          <w:rFonts w:eastAsia="Times New Roman"/>
        </w:rPr>
        <w:t xml:space="preserve"> of materials, </w:t>
      </w:r>
      <w:r w:rsidR="008A676C" w:rsidRPr="00F80D82">
        <w:rPr>
          <w:rFonts w:eastAsia="Times New Roman"/>
        </w:rPr>
        <w:t>and overall design and purpose.</w:t>
      </w:r>
    </w:p>
    <w:p w14:paraId="3D28F296" w14:textId="77777777" w:rsidR="00FD373F" w:rsidRPr="00F80D82" w:rsidRDefault="00FD373F" w:rsidP="00CF15A6">
      <w:pPr>
        <w:spacing w:line="240" w:lineRule="auto"/>
        <w:rPr>
          <w:rFonts w:eastAsia="Calibri"/>
        </w:rPr>
      </w:pPr>
    </w:p>
    <w:p w14:paraId="0B0AD5BF" w14:textId="7CFEB51C" w:rsidR="00CF15A6" w:rsidRPr="00F80D82" w:rsidRDefault="00FD373F" w:rsidP="00CF15A6">
      <w:pPr>
        <w:spacing w:line="240" w:lineRule="auto"/>
        <w:rPr>
          <w:rFonts w:eastAsia="Calibri"/>
        </w:rPr>
      </w:pPr>
      <w:r w:rsidRPr="00F80D82">
        <w:rPr>
          <w:rFonts w:eastAsia="Calibri"/>
        </w:rPr>
        <w:t xml:space="preserve">“Awarding the winning projects is one of the </w:t>
      </w:r>
      <w:r w:rsidR="00114502" w:rsidRPr="00F80D82">
        <w:rPr>
          <w:rFonts w:eastAsia="Calibri"/>
        </w:rPr>
        <w:t xml:space="preserve">most </w:t>
      </w:r>
      <w:r w:rsidRPr="00F80D82">
        <w:rPr>
          <w:rFonts w:eastAsia="Calibri"/>
        </w:rPr>
        <w:t xml:space="preserve">exciting highlights </w:t>
      </w:r>
      <w:r w:rsidR="006A162F" w:rsidRPr="00F80D82">
        <w:rPr>
          <w:rFonts w:eastAsia="Calibri"/>
        </w:rPr>
        <w:t xml:space="preserve">at </w:t>
      </w:r>
      <w:r w:rsidRPr="00F80D82">
        <w:rPr>
          <w:rFonts w:eastAsia="Calibri"/>
        </w:rPr>
        <w:t xml:space="preserve">Coverings each year, and we are </w:t>
      </w:r>
      <w:r w:rsidR="00C749C3" w:rsidRPr="00F80D82">
        <w:rPr>
          <w:rFonts w:eastAsia="Calibri"/>
        </w:rPr>
        <w:t xml:space="preserve">extremely </w:t>
      </w:r>
      <w:r w:rsidRPr="00F80D82">
        <w:rPr>
          <w:rFonts w:eastAsia="Calibri"/>
        </w:rPr>
        <w:t>proud of the winners a</w:t>
      </w:r>
      <w:r w:rsidR="00523054" w:rsidRPr="00F80D82">
        <w:rPr>
          <w:rFonts w:eastAsia="Calibri"/>
        </w:rPr>
        <w:t xml:space="preserve">s well as </w:t>
      </w:r>
      <w:r w:rsidRPr="00F80D82">
        <w:rPr>
          <w:rFonts w:eastAsia="Calibri"/>
        </w:rPr>
        <w:t>all of the designers and installers who entered the competition for 2022</w:t>
      </w:r>
      <w:r w:rsidR="00906D61" w:rsidRPr="00F80D82">
        <w:rPr>
          <w:rFonts w:eastAsia="Calibri"/>
        </w:rPr>
        <w:t>,</w:t>
      </w:r>
      <w:r w:rsidRPr="00F80D82">
        <w:rPr>
          <w:rFonts w:eastAsia="Calibri"/>
        </w:rPr>
        <w:t>”</w:t>
      </w:r>
      <w:r w:rsidR="00C749C3" w:rsidRPr="00F80D82">
        <w:rPr>
          <w:rFonts w:eastAsia="Calibri"/>
        </w:rPr>
        <w:t xml:space="preserve"> </w:t>
      </w:r>
      <w:r w:rsidR="00CF15A6" w:rsidRPr="00F80D82">
        <w:rPr>
          <w:rFonts w:eastAsia="Calibri"/>
        </w:rPr>
        <w:t xml:space="preserve">said Jennifer Hoff, president of Taffy Event Strategies, the show management company for Coverings. </w:t>
      </w:r>
      <w:r w:rsidR="00C749C3" w:rsidRPr="00F80D82">
        <w:rPr>
          <w:rFonts w:eastAsia="Calibri"/>
        </w:rPr>
        <w:t>“</w:t>
      </w:r>
      <w:r w:rsidR="00653EE6" w:rsidRPr="00F80D82">
        <w:rPr>
          <w:rFonts w:eastAsia="Calibri"/>
        </w:rPr>
        <w:t>All of the project submissions</w:t>
      </w:r>
      <w:r w:rsidR="003F019A" w:rsidRPr="00F80D82">
        <w:rPr>
          <w:rFonts w:eastAsia="Calibri"/>
        </w:rPr>
        <w:t xml:space="preserve"> clearly </w:t>
      </w:r>
      <w:r w:rsidR="00653EE6" w:rsidRPr="00F80D82">
        <w:rPr>
          <w:rFonts w:eastAsia="Calibri"/>
        </w:rPr>
        <w:t xml:space="preserve">illustrate </w:t>
      </w:r>
      <w:r w:rsidR="003F019A" w:rsidRPr="00F80D82">
        <w:rPr>
          <w:rFonts w:eastAsia="Calibri"/>
        </w:rPr>
        <w:t xml:space="preserve">the strong level of dedication </w:t>
      </w:r>
      <w:r w:rsidR="00906D61" w:rsidRPr="00F80D82">
        <w:rPr>
          <w:rFonts w:eastAsia="Calibri"/>
        </w:rPr>
        <w:t xml:space="preserve">and innovation within the tile and stone industry.” </w:t>
      </w:r>
    </w:p>
    <w:p w14:paraId="7E6F3A84" w14:textId="77777777" w:rsidR="001806CF" w:rsidRPr="00F80D82" w:rsidRDefault="001806CF" w:rsidP="001806CF">
      <w:pPr>
        <w:spacing w:line="240" w:lineRule="auto"/>
        <w:rPr>
          <w:rFonts w:eastAsia="Calibri"/>
        </w:rPr>
      </w:pPr>
    </w:p>
    <w:p w14:paraId="5674B76C" w14:textId="6AF3EE85" w:rsidR="003030F7" w:rsidRPr="00F80D82" w:rsidRDefault="00AE7403" w:rsidP="0000171D">
      <w:pPr>
        <w:spacing w:line="240" w:lineRule="auto"/>
        <w:rPr>
          <w:rFonts w:eastAsia="Calibri"/>
        </w:rPr>
      </w:pPr>
      <w:r w:rsidRPr="00F80D82">
        <w:rPr>
          <w:rFonts w:eastAsia="Calibri"/>
        </w:rPr>
        <w:t xml:space="preserve">Projects were </w:t>
      </w:r>
      <w:r w:rsidR="00114502" w:rsidRPr="00F80D82">
        <w:rPr>
          <w:rFonts w:eastAsia="Calibri"/>
        </w:rPr>
        <w:t>judge</w:t>
      </w:r>
      <w:r w:rsidR="003D1DA1" w:rsidRPr="00F80D82">
        <w:rPr>
          <w:rFonts w:eastAsia="Calibri"/>
        </w:rPr>
        <w:t xml:space="preserve">d </w:t>
      </w:r>
      <w:r w:rsidR="00261DB7" w:rsidRPr="00F80D82">
        <w:rPr>
          <w:rFonts w:eastAsia="Times New Roman"/>
        </w:rPr>
        <w:t xml:space="preserve">by a panel of editors and industry leaders who evaluated the project submissions </w:t>
      </w:r>
      <w:r w:rsidR="00D51348" w:rsidRPr="00F80D82">
        <w:rPr>
          <w:rFonts w:eastAsia="Times New Roman"/>
        </w:rPr>
        <w:t>in terms o</w:t>
      </w:r>
      <w:r w:rsidR="00516A85" w:rsidRPr="00F80D82">
        <w:rPr>
          <w:rFonts w:eastAsia="Times New Roman"/>
        </w:rPr>
        <w:t>f seven</w:t>
      </w:r>
      <w:r w:rsidR="00114502" w:rsidRPr="00F80D82">
        <w:rPr>
          <w:rFonts w:eastAsia="Times New Roman"/>
        </w:rPr>
        <w:t xml:space="preserve"> </w:t>
      </w:r>
      <w:r w:rsidRPr="00F80D82">
        <w:rPr>
          <w:rFonts w:eastAsia="Calibri"/>
        </w:rPr>
        <w:t>categorical designations</w:t>
      </w:r>
      <w:r w:rsidR="00E43869" w:rsidRPr="00F80D82">
        <w:rPr>
          <w:rFonts w:eastAsia="Calibri"/>
        </w:rPr>
        <w:t>.</w:t>
      </w:r>
      <w:r w:rsidR="003030F7" w:rsidRPr="00F80D82">
        <w:rPr>
          <w:rFonts w:eastAsia="Calibri"/>
        </w:rPr>
        <w:t xml:space="preserve"> </w:t>
      </w:r>
      <w:r w:rsidR="00D51348" w:rsidRPr="00F80D82">
        <w:rPr>
          <w:rFonts w:eastAsia="Calibri"/>
        </w:rPr>
        <w:t>The categories included</w:t>
      </w:r>
      <w:r w:rsidR="003030F7" w:rsidRPr="00F80D82">
        <w:rPr>
          <w:rFonts w:eastAsia="Calibri"/>
        </w:rPr>
        <w:t xml:space="preserve"> </w:t>
      </w:r>
      <w:r w:rsidR="008B2A2C" w:rsidRPr="00F80D82">
        <w:rPr>
          <w:rFonts w:eastAsia="Calibri"/>
        </w:rPr>
        <w:t>Commercial Tile Design</w:t>
      </w:r>
      <w:r w:rsidR="00516A85" w:rsidRPr="00F80D82">
        <w:rPr>
          <w:rFonts w:eastAsia="Calibri"/>
        </w:rPr>
        <w:t xml:space="preserve">, </w:t>
      </w:r>
      <w:r w:rsidR="00B103C5" w:rsidRPr="00F80D82">
        <w:rPr>
          <w:rFonts w:eastAsia="Calibri"/>
        </w:rPr>
        <w:t>Residential Stone Design</w:t>
      </w:r>
      <w:r w:rsidR="00516A85" w:rsidRPr="00F80D82">
        <w:rPr>
          <w:rFonts w:eastAsia="Calibri"/>
        </w:rPr>
        <w:t xml:space="preserve">, </w:t>
      </w:r>
      <w:r w:rsidR="00B103C5" w:rsidRPr="00F80D82">
        <w:rPr>
          <w:rFonts w:eastAsia="Calibri"/>
        </w:rPr>
        <w:t>Residential Tile Design</w:t>
      </w:r>
      <w:r w:rsidR="00516A85" w:rsidRPr="00F80D82">
        <w:rPr>
          <w:rFonts w:eastAsia="Calibri"/>
        </w:rPr>
        <w:t xml:space="preserve">, </w:t>
      </w:r>
      <w:r w:rsidR="00B103C5" w:rsidRPr="00F80D82">
        <w:rPr>
          <w:rFonts w:eastAsia="Calibri"/>
        </w:rPr>
        <w:t>Commercial Stone Installation</w:t>
      </w:r>
      <w:r w:rsidR="00491705" w:rsidRPr="00F80D82">
        <w:rPr>
          <w:rFonts w:eastAsia="Calibri"/>
        </w:rPr>
        <w:t>,</w:t>
      </w:r>
      <w:r w:rsidR="003030F7" w:rsidRPr="00F80D82">
        <w:rPr>
          <w:rFonts w:eastAsia="Calibri"/>
        </w:rPr>
        <w:t xml:space="preserve"> </w:t>
      </w:r>
      <w:r w:rsidR="00C15E47" w:rsidRPr="00F80D82">
        <w:rPr>
          <w:rFonts w:eastAsia="Calibri"/>
        </w:rPr>
        <w:t>Commercial Tile Installation</w:t>
      </w:r>
      <w:r w:rsidR="00516A85" w:rsidRPr="00F80D82">
        <w:rPr>
          <w:rFonts w:eastAsia="Calibri"/>
        </w:rPr>
        <w:t xml:space="preserve">, </w:t>
      </w:r>
      <w:r w:rsidR="00C15E47" w:rsidRPr="00F80D82">
        <w:rPr>
          <w:rFonts w:eastAsia="Calibri"/>
        </w:rPr>
        <w:t>Residential Stone Installation</w:t>
      </w:r>
      <w:r w:rsidR="00491705" w:rsidRPr="00F80D82">
        <w:rPr>
          <w:rFonts w:eastAsia="Calibri"/>
        </w:rPr>
        <w:t xml:space="preserve">, and </w:t>
      </w:r>
      <w:r w:rsidRPr="00F80D82">
        <w:rPr>
          <w:rFonts w:eastAsia="Calibri"/>
        </w:rPr>
        <w:t>Residential Tile Installation</w:t>
      </w:r>
      <w:r w:rsidR="003030F7" w:rsidRPr="00F80D82">
        <w:rPr>
          <w:rFonts w:eastAsia="Calibri"/>
        </w:rPr>
        <w:t>.</w:t>
      </w:r>
    </w:p>
    <w:p w14:paraId="5B34AD1D" w14:textId="77777777" w:rsidR="003030F7" w:rsidRPr="00F80D82" w:rsidRDefault="003030F7" w:rsidP="0000171D">
      <w:pPr>
        <w:spacing w:line="240" w:lineRule="auto"/>
        <w:rPr>
          <w:rFonts w:eastAsia="Calibri"/>
        </w:rPr>
      </w:pPr>
    </w:p>
    <w:p w14:paraId="71674AC6" w14:textId="65B43714" w:rsidR="00AE7F6D" w:rsidRPr="00F80D82" w:rsidRDefault="00F16212" w:rsidP="00AE7F6D">
      <w:pPr>
        <w:spacing w:line="240" w:lineRule="auto"/>
        <w:rPr>
          <w:rFonts w:eastAsia="Calibri"/>
        </w:rPr>
      </w:pPr>
      <w:r w:rsidRPr="00F80D82">
        <w:rPr>
          <w:rFonts w:eastAsia="Calibri"/>
        </w:rPr>
        <w:t>Projects receiving special recognition</w:t>
      </w:r>
      <w:r w:rsidR="003030F7" w:rsidRPr="00F80D82">
        <w:rPr>
          <w:rFonts w:eastAsia="Calibri"/>
        </w:rPr>
        <w:t xml:space="preserve"> </w:t>
      </w:r>
      <w:r w:rsidRPr="00F80D82">
        <w:rPr>
          <w:rFonts w:eastAsia="Calibri"/>
        </w:rPr>
        <w:t xml:space="preserve">were awarded </w:t>
      </w:r>
      <w:r w:rsidR="003030F7" w:rsidRPr="00F80D82">
        <w:rPr>
          <w:rFonts w:eastAsia="Calibri"/>
        </w:rPr>
        <w:t xml:space="preserve">within four </w:t>
      </w:r>
      <w:r w:rsidR="000C6430" w:rsidRPr="00F80D82">
        <w:rPr>
          <w:rFonts w:eastAsia="Calibri"/>
        </w:rPr>
        <w:t>categorical destinations</w:t>
      </w:r>
      <w:r w:rsidR="00F03871" w:rsidRPr="00F80D82">
        <w:rPr>
          <w:rFonts w:eastAsia="Calibri"/>
        </w:rPr>
        <w:t xml:space="preserve">, including </w:t>
      </w:r>
      <w:r w:rsidR="00AE7F6D" w:rsidRPr="00F80D82">
        <w:t>Artistic Use of Tile</w:t>
      </w:r>
      <w:r w:rsidR="00F03871" w:rsidRPr="00F80D82">
        <w:rPr>
          <w:rFonts w:eastAsia="Calibri"/>
        </w:rPr>
        <w:t xml:space="preserve">, </w:t>
      </w:r>
      <w:r w:rsidR="00AE7F6D" w:rsidRPr="00F80D82">
        <w:t>Innovative Use of Tile</w:t>
      </w:r>
      <w:r w:rsidR="00F03871" w:rsidRPr="00F80D82">
        <w:rPr>
          <w:rFonts w:eastAsia="Calibri"/>
        </w:rPr>
        <w:t xml:space="preserve">, </w:t>
      </w:r>
      <w:r w:rsidR="00AE7F6D" w:rsidRPr="00F80D82">
        <w:t>Artistic Installation</w:t>
      </w:r>
      <w:r w:rsidR="00F03871" w:rsidRPr="00F80D82">
        <w:rPr>
          <w:rFonts w:eastAsia="Calibri"/>
        </w:rPr>
        <w:t xml:space="preserve">, and </w:t>
      </w:r>
      <w:r w:rsidR="00AE7F6D" w:rsidRPr="00F80D82">
        <w:t>International</w:t>
      </w:r>
      <w:r w:rsidR="00F03871" w:rsidRPr="00F80D82">
        <w:t xml:space="preserve">. </w:t>
      </w:r>
    </w:p>
    <w:p w14:paraId="3748DA8B" w14:textId="00F4CA29" w:rsidR="00B452BA" w:rsidRPr="00F80D82" w:rsidRDefault="00B452BA" w:rsidP="0000171D">
      <w:pPr>
        <w:spacing w:line="240" w:lineRule="auto"/>
        <w:rPr>
          <w:rFonts w:eastAsia="Times New Roman"/>
        </w:rPr>
      </w:pPr>
    </w:p>
    <w:p w14:paraId="593AE723" w14:textId="46D8E36C" w:rsidR="0000171D" w:rsidRPr="00F80D82" w:rsidRDefault="0000171D" w:rsidP="0000171D">
      <w:pPr>
        <w:spacing w:line="240" w:lineRule="auto"/>
        <w:rPr>
          <w:rFonts w:eastAsia="Times New Roman"/>
          <w:b/>
          <w:bCs/>
          <w:u w:val="single"/>
        </w:rPr>
      </w:pPr>
      <w:r w:rsidRPr="00F80D82">
        <w:rPr>
          <w:rFonts w:eastAsia="Times New Roman"/>
          <w:b/>
          <w:bCs/>
          <w:u w:val="single"/>
        </w:rPr>
        <w:t>2</w:t>
      </w:r>
      <w:r w:rsidR="00974D31" w:rsidRPr="00F80D82">
        <w:rPr>
          <w:rFonts w:eastAsia="Times New Roman"/>
          <w:b/>
          <w:bCs/>
          <w:u w:val="single"/>
        </w:rPr>
        <w:t xml:space="preserve">022 </w:t>
      </w:r>
      <w:r w:rsidRPr="00F80D82">
        <w:rPr>
          <w:rFonts w:eastAsia="Times New Roman"/>
          <w:b/>
          <w:bCs/>
          <w:u w:val="single"/>
        </w:rPr>
        <w:t>CID Award Winners</w:t>
      </w:r>
      <w:r w:rsidR="00974D31" w:rsidRPr="00F80D82">
        <w:rPr>
          <w:rFonts w:eastAsia="Times New Roman"/>
          <w:b/>
          <w:bCs/>
          <w:u w:val="single"/>
        </w:rPr>
        <w:t xml:space="preserve"> – </w:t>
      </w:r>
      <w:r w:rsidRPr="00F80D82">
        <w:rPr>
          <w:rFonts w:eastAsia="Times New Roman"/>
          <w:b/>
          <w:bCs/>
          <w:u w:val="single"/>
        </w:rPr>
        <w:t>Design</w:t>
      </w:r>
      <w:r w:rsidR="00E21841" w:rsidRPr="00F80D82">
        <w:rPr>
          <w:rFonts w:eastAsia="Times New Roman"/>
          <w:b/>
          <w:bCs/>
          <w:u w:val="single"/>
        </w:rPr>
        <w:t xml:space="preserve"> and Installation: </w:t>
      </w:r>
    </w:p>
    <w:p w14:paraId="7871DEB0" w14:textId="77777777" w:rsidR="00C67AE6" w:rsidRPr="00F80D82" w:rsidRDefault="00C67AE6" w:rsidP="0000171D">
      <w:pPr>
        <w:spacing w:line="240" w:lineRule="auto"/>
        <w:rPr>
          <w:rFonts w:eastAsia="Times New Roman"/>
          <w:b/>
          <w:bCs/>
          <w:u w:val="single"/>
        </w:rPr>
      </w:pPr>
    </w:p>
    <w:p w14:paraId="3410851B" w14:textId="77777777" w:rsidR="00F63FFA" w:rsidRPr="00F80D82" w:rsidRDefault="00F63FFA" w:rsidP="00F63FFA">
      <w:pPr>
        <w:rPr>
          <w:b/>
        </w:rPr>
      </w:pPr>
      <w:r w:rsidRPr="00F80D82">
        <w:rPr>
          <w:b/>
        </w:rPr>
        <w:t>Commercial Tile Design – Hospitality</w:t>
      </w:r>
    </w:p>
    <w:p w14:paraId="78CF1B39" w14:textId="77777777" w:rsidR="00F63FFA" w:rsidRPr="00F80D82" w:rsidRDefault="00F63FFA" w:rsidP="00F63FFA">
      <w:r w:rsidRPr="00F80D82">
        <w:t>Beachcombers Restaurant &amp; Wet Whistle Poolside Bar</w:t>
      </w:r>
    </w:p>
    <w:p w14:paraId="3C543F4F" w14:textId="6EE6E14E" w:rsidR="00F63FFA" w:rsidRPr="00F80D82" w:rsidRDefault="00F63FFA" w:rsidP="00F63FFA">
      <w:r w:rsidRPr="00F80D82">
        <w:lastRenderedPageBreak/>
        <w:t xml:space="preserve">LHK </w:t>
      </w:r>
      <w:r w:rsidR="00D16478" w:rsidRPr="00F80D82">
        <w:t>d</w:t>
      </w:r>
      <w:r w:rsidRPr="00F80D82">
        <w:t>esign</w:t>
      </w:r>
    </w:p>
    <w:p w14:paraId="070D9F3B" w14:textId="77777777" w:rsidR="00F63FFA" w:rsidRPr="00F80D82" w:rsidRDefault="00F63FFA" w:rsidP="00F63FFA"/>
    <w:p w14:paraId="30A252A2" w14:textId="6D88EE72" w:rsidR="00F63FFA" w:rsidRPr="00F80D82" w:rsidRDefault="00F63FFA" w:rsidP="00F63FFA">
      <w:pPr>
        <w:rPr>
          <w:b/>
        </w:rPr>
      </w:pPr>
      <w:r w:rsidRPr="00F80D82">
        <w:rPr>
          <w:b/>
        </w:rPr>
        <w:t>Commercial Tile Design</w:t>
      </w:r>
      <w:r w:rsidR="009E54F1" w:rsidRPr="00F80D82">
        <w:rPr>
          <w:b/>
        </w:rPr>
        <w:t xml:space="preserve"> – </w:t>
      </w:r>
      <w:r w:rsidRPr="00F80D82">
        <w:rPr>
          <w:b/>
        </w:rPr>
        <w:t>Multi-Family</w:t>
      </w:r>
    </w:p>
    <w:p w14:paraId="5E48CD2B" w14:textId="2A5E61A0" w:rsidR="00F63FFA" w:rsidRPr="00F80D82" w:rsidRDefault="00D16478" w:rsidP="00F63FFA">
      <w:r w:rsidRPr="00F80D82">
        <w:t>SOLAIA Condos</w:t>
      </w:r>
    </w:p>
    <w:p w14:paraId="29F3CCEE" w14:textId="71BC0616" w:rsidR="00F63FFA" w:rsidRPr="00F80D82" w:rsidRDefault="00F63FFA" w:rsidP="00F63FFA">
      <w:proofErr w:type="spellStart"/>
      <w:r w:rsidRPr="00F80D82">
        <w:t>Doni</w:t>
      </w:r>
      <w:proofErr w:type="spellEnd"/>
      <w:r w:rsidRPr="00F80D82">
        <w:t xml:space="preserve"> Douglas </w:t>
      </w:r>
      <w:r w:rsidR="00957265" w:rsidRPr="00F80D82">
        <w:t xml:space="preserve">and </w:t>
      </w:r>
      <w:r w:rsidR="00D16478" w:rsidRPr="00F80D82">
        <w:t>Skyline Development Group</w:t>
      </w:r>
    </w:p>
    <w:p w14:paraId="090985EE" w14:textId="77777777" w:rsidR="00F63FFA" w:rsidRPr="00F80D82" w:rsidRDefault="00F63FFA" w:rsidP="00F63FFA"/>
    <w:p w14:paraId="4D63A92B" w14:textId="2C4B64AF" w:rsidR="00F63FFA" w:rsidRPr="00F80D82" w:rsidRDefault="00F63FFA" w:rsidP="00F63FFA">
      <w:pPr>
        <w:rPr>
          <w:b/>
        </w:rPr>
      </w:pPr>
      <w:r w:rsidRPr="00F80D82">
        <w:rPr>
          <w:b/>
        </w:rPr>
        <w:t>Residential Stone Design</w:t>
      </w:r>
      <w:r w:rsidR="009E54F1" w:rsidRPr="00F80D82">
        <w:rPr>
          <w:b/>
        </w:rPr>
        <w:t xml:space="preserve"> –</w:t>
      </w:r>
      <w:r w:rsidR="00321B4E" w:rsidRPr="00F80D82">
        <w:rPr>
          <w:b/>
        </w:rPr>
        <w:t xml:space="preserve"> </w:t>
      </w:r>
      <w:r w:rsidRPr="00F80D82">
        <w:rPr>
          <w:b/>
        </w:rPr>
        <w:t xml:space="preserve">Large Budget </w:t>
      </w:r>
    </w:p>
    <w:p w14:paraId="035DA8D2" w14:textId="77777777" w:rsidR="00F63FFA" w:rsidRPr="00F80D82" w:rsidRDefault="00F63FFA" w:rsidP="00F63FFA">
      <w:r w:rsidRPr="00F80D82">
        <w:t>Onyx Oasis</w:t>
      </w:r>
    </w:p>
    <w:p w14:paraId="3B223DBB" w14:textId="3F11AB9C" w:rsidR="00F63FFA" w:rsidRPr="00F80D82" w:rsidRDefault="00D16478" w:rsidP="00F63FFA">
      <w:r w:rsidRPr="00F80D82">
        <w:t>SOURCE</w:t>
      </w:r>
    </w:p>
    <w:p w14:paraId="2BA706AD" w14:textId="77777777" w:rsidR="00F63FFA" w:rsidRPr="00F80D82" w:rsidRDefault="00F63FFA" w:rsidP="00F63FFA">
      <w:pPr>
        <w:rPr>
          <w:b/>
        </w:rPr>
      </w:pPr>
    </w:p>
    <w:p w14:paraId="41B7E939" w14:textId="423C1425" w:rsidR="00F63FFA" w:rsidRPr="00F80D82" w:rsidRDefault="00F63FFA" w:rsidP="00F63FFA">
      <w:pPr>
        <w:rPr>
          <w:b/>
        </w:rPr>
      </w:pPr>
      <w:r w:rsidRPr="00F80D82">
        <w:rPr>
          <w:b/>
        </w:rPr>
        <w:t>Residential Stone Design</w:t>
      </w:r>
      <w:r w:rsidR="009E54F1" w:rsidRPr="00F80D82">
        <w:rPr>
          <w:b/>
        </w:rPr>
        <w:t xml:space="preserve"> – </w:t>
      </w:r>
      <w:r w:rsidRPr="00F80D82">
        <w:rPr>
          <w:b/>
        </w:rPr>
        <w:t>Small Budget</w:t>
      </w:r>
    </w:p>
    <w:p w14:paraId="477B0965" w14:textId="77777777" w:rsidR="00F63FFA" w:rsidRPr="00F80D82" w:rsidRDefault="00F63FFA" w:rsidP="00F63FFA">
      <w:pPr>
        <w:rPr>
          <w:bCs/>
        </w:rPr>
      </w:pPr>
      <w:r w:rsidRPr="00F80D82">
        <w:rPr>
          <w:bCs/>
        </w:rPr>
        <w:t>Simply Striped</w:t>
      </w:r>
    </w:p>
    <w:p w14:paraId="562451CA" w14:textId="23F15F0F" w:rsidR="00F63FFA" w:rsidRPr="00F80D82" w:rsidRDefault="00D16478" w:rsidP="00F63FFA">
      <w:r w:rsidRPr="00F80D82">
        <w:t>SOURCE</w:t>
      </w:r>
    </w:p>
    <w:p w14:paraId="4A629404" w14:textId="77777777" w:rsidR="00F63FFA" w:rsidRPr="00F80D82" w:rsidRDefault="00F63FFA" w:rsidP="00F63FFA">
      <w:pPr>
        <w:rPr>
          <w:b/>
        </w:rPr>
      </w:pPr>
    </w:p>
    <w:p w14:paraId="42D52AEE" w14:textId="17D26CB2" w:rsidR="00F63FFA" w:rsidRPr="00F80D82" w:rsidRDefault="00F63FFA" w:rsidP="00F63FFA">
      <w:pPr>
        <w:rPr>
          <w:b/>
        </w:rPr>
      </w:pPr>
      <w:r w:rsidRPr="00F80D82">
        <w:rPr>
          <w:b/>
        </w:rPr>
        <w:t>Residential Tile Design</w:t>
      </w:r>
      <w:r w:rsidR="009E54F1" w:rsidRPr="00F80D82">
        <w:rPr>
          <w:b/>
        </w:rPr>
        <w:t xml:space="preserve"> – </w:t>
      </w:r>
      <w:r w:rsidRPr="00F80D82">
        <w:rPr>
          <w:b/>
        </w:rPr>
        <w:t>Whole Project</w:t>
      </w:r>
    </w:p>
    <w:p w14:paraId="06DCBF43" w14:textId="77777777" w:rsidR="00F63FFA" w:rsidRPr="00F80D82" w:rsidRDefault="00F63FFA" w:rsidP="00F63FFA">
      <w:r w:rsidRPr="00F80D82">
        <w:t xml:space="preserve">Casa </w:t>
      </w:r>
      <w:proofErr w:type="spellStart"/>
      <w:r w:rsidRPr="00F80D82">
        <w:t>Mancusi</w:t>
      </w:r>
      <w:proofErr w:type="spellEnd"/>
    </w:p>
    <w:p w14:paraId="5DA215CD" w14:textId="4AA42353" w:rsidR="00F63FFA" w:rsidRPr="00F80D82" w:rsidRDefault="00F63FFA" w:rsidP="00F63FFA">
      <w:proofErr w:type="spellStart"/>
      <w:r w:rsidRPr="00F80D82">
        <w:t>Mancusi</w:t>
      </w:r>
      <w:proofErr w:type="spellEnd"/>
      <w:r w:rsidRPr="00F80D82">
        <w:t xml:space="preserve"> Design</w:t>
      </w:r>
      <w:r w:rsidR="009D55D3" w:rsidRPr="00F80D82">
        <w:t xml:space="preserve">, </w:t>
      </w:r>
      <w:r w:rsidRPr="00F80D82">
        <w:t>LLC</w:t>
      </w:r>
    </w:p>
    <w:p w14:paraId="2E2B369C" w14:textId="77777777" w:rsidR="00F63FFA" w:rsidRPr="00F80D82" w:rsidRDefault="00F63FFA" w:rsidP="00F63FFA"/>
    <w:p w14:paraId="4ADAD00B" w14:textId="77777777" w:rsidR="00F63FFA" w:rsidRPr="00F80D82" w:rsidRDefault="00F63FFA" w:rsidP="00F63FFA">
      <w:pPr>
        <w:rPr>
          <w:b/>
        </w:rPr>
      </w:pPr>
      <w:r w:rsidRPr="00F80D82">
        <w:rPr>
          <w:b/>
        </w:rPr>
        <w:t>Residential Tile Design – Bathroom</w:t>
      </w:r>
    </w:p>
    <w:p w14:paraId="476C19E0" w14:textId="77777777" w:rsidR="00F63FFA" w:rsidRPr="00F80D82" w:rsidRDefault="00F63FFA" w:rsidP="00F63FFA">
      <w:r w:rsidRPr="00F80D82">
        <w:t>Retreat from Reality</w:t>
      </w:r>
    </w:p>
    <w:p w14:paraId="19298516" w14:textId="77777777" w:rsidR="00F63FFA" w:rsidRPr="00F80D82" w:rsidRDefault="00F63FFA" w:rsidP="00F63FFA">
      <w:pPr>
        <w:rPr>
          <w:rFonts w:eastAsia="Times New Roman"/>
        </w:rPr>
      </w:pPr>
      <w:proofErr w:type="spellStart"/>
      <w:r w:rsidRPr="00F80D82">
        <w:rPr>
          <w:rFonts w:eastAsia="Times New Roman"/>
        </w:rPr>
        <w:t>Tbektu</w:t>
      </w:r>
      <w:proofErr w:type="spellEnd"/>
      <w:r w:rsidRPr="00F80D82">
        <w:rPr>
          <w:rFonts w:eastAsia="Times New Roman"/>
        </w:rPr>
        <w:t xml:space="preserve"> Design + Development, LLC</w:t>
      </w:r>
    </w:p>
    <w:p w14:paraId="68E3673E" w14:textId="77777777" w:rsidR="00F63FFA" w:rsidRPr="00F80D82" w:rsidRDefault="00F63FFA" w:rsidP="00F63FFA"/>
    <w:p w14:paraId="76FCB5F3" w14:textId="77777777" w:rsidR="00F63FFA" w:rsidRPr="00F80D82" w:rsidRDefault="00F63FFA" w:rsidP="00F63FFA">
      <w:pPr>
        <w:rPr>
          <w:b/>
        </w:rPr>
      </w:pPr>
      <w:r w:rsidRPr="00F80D82">
        <w:rPr>
          <w:b/>
        </w:rPr>
        <w:t>Commercial Stone Installation</w:t>
      </w:r>
    </w:p>
    <w:p w14:paraId="57DD11DA" w14:textId="77777777" w:rsidR="00F63FFA" w:rsidRPr="00F80D82" w:rsidRDefault="00F63FFA" w:rsidP="00F63FFA">
      <w:r w:rsidRPr="00F80D82">
        <w:t>Minneapolis Public Service Building</w:t>
      </w:r>
    </w:p>
    <w:p w14:paraId="5702CBA9" w14:textId="77777777" w:rsidR="00F63FFA" w:rsidRPr="00F80D82" w:rsidRDefault="00F63FFA" w:rsidP="00F63FFA">
      <w:proofErr w:type="spellStart"/>
      <w:r w:rsidRPr="00F80D82">
        <w:t>Grazzini</w:t>
      </w:r>
      <w:proofErr w:type="spellEnd"/>
      <w:r w:rsidRPr="00F80D82">
        <w:t xml:space="preserve"> Brothers &amp; Company</w:t>
      </w:r>
    </w:p>
    <w:p w14:paraId="214BE8B7" w14:textId="77777777" w:rsidR="00F63FFA" w:rsidRPr="00F80D82" w:rsidRDefault="00F63FFA" w:rsidP="00F63FFA"/>
    <w:p w14:paraId="782B718B" w14:textId="77777777" w:rsidR="00F63FFA" w:rsidRPr="00F80D82" w:rsidRDefault="00F63FFA" w:rsidP="00F63FFA">
      <w:pPr>
        <w:rPr>
          <w:b/>
          <w:bCs/>
        </w:rPr>
      </w:pPr>
      <w:r w:rsidRPr="00F80D82">
        <w:rPr>
          <w:b/>
          <w:bCs/>
        </w:rPr>
        <w:t>Commercial Tile Installation</w:t>
      </w:r>
    </w:p>
    <w:p w14:paraId="35AFE31F" w14:textId="77777777" w:rsidR="00F63FFA" w:rsidRPr="00F80D82" w:rsidRDefault="00F63FFA" w:rsidP="00F63FFA">
      <w:r w:rsidRPr="00F80D82">
        <w:t>7900 Wisconsin Avenue</w:t>
      </w:r>
    </w:p>
    <w:p w14:paraId="37A8FF65" w14:textId="77777777" w:rsidR="00F63FFA" w:rsidRPr="00F80D82" w:rsidRDefault="00F63FFA" w:rsidP="00F63FFA">
      <w:r w:rsidRPr="00F80D82">
        <w:t>David Allen Company</w:t>
      </w:r>
    </w:p>
    <w:p w14:paraId="695A8514" w14:textId="77777777" w:rsidR="00F63FFA" w:rsidRPr="00F80D82" w:rsidRDefault="00F63FFA" w:rsidP="00F63FFA"/>
    <w:p w14:paraId="50B043BB" w14:textId="77777777" w:rsidR="00F63FFA" w:rsidRPr="00F80D82" w:rsidRDefault="00F63FFA" w:rsidP="00F63FFA">
      <w:pPr>
        <w:rPr>
          <w:b/>
        </w:rPr>
      </w:pPr>
      <w:r w:rsidRPr="00F80D82">
        <w:rPr>
          <w:b/>
        </w:rPr>
        <w:t>Residential Stone Installation</w:t>
      </w:r>
    </w:p>
    <w:p w14:paraId="15233341" w14:textId="77777777" w:rsidR="00F63FFA" w:rsidRPr="00F80D82" w:rsidRDefault="00F63FFA" w:rsidP="00F63FFA">
      <w:r w:rsidRPr="00F80D82">
        <w:t>Visually Stunning Villa</w:t>
      </w:r>
    </w:p>
    <w:p w14:paraId="027201AF" w14:textId="192140CD" w:rsidR="00F63FFA" w:rsidRPr="00F80D82" w:rsidRDefault="00F63FFA" w:rsidP="00F63FFA">
      <w:r w:rsidRPr="00F80D82">
        <w:t>Cox Tile</w:t>
      </w:r>
      <w:r w:rsidR="00D16478" w:rsidRPr="00F80D82">
        <w:t>, Inc.</w:t>
      </w:r>
    </w:p>
    <w:p w14:paraId="6AB74B79" w14:textId="77777777" w:rsidR="00F63FFA" w:rsidRPr="00F80D82" w:rsidRDefault="00F63FFA" w:rsidP="00F63FFA">
      <w:pPr>
        <w:rPr>
          <w:u w:val="single"/>
        </w:rPr>
      </w:pPr>
    </w:p>
    <w:p w14:paraId="14D743F1" w14:textId="50734A31" w:rsidR="00F63FFA" w:rsidRPr="00F80D82" w:rsidRDefault="00F63FFA" w:rsidP="00F63FFA">
      <w:pPr>
        <w:rPr>
          <w:b/>
        </w:rPr>
      </w:pPr>
      <w:r w:rsidRPr="00F80D82">
        <w:rPr>
          <w:b/>
        </w:rPr>
        <w:t>Residential Tile Installation</w:t>
      </w:r>
    </w:p>
    <w:p w14:paraId="21563D02" w14:textId="77777777" w:rsidR="00F63FFA" w:rsidRPr="00F80D82" w:rsidRDefault="00F63FFA" w:rsidP="00F63FFA">
      <w:r w:rsidRPr="00F80D82">
        <w:t>Copenhagen at Home</w:t>
      </w:r>
    </w:p>
    <w:p w14:paraId="18F02976" w14:textId="77777777" w:rsidR="005631C8" w:rsidRPr="00F80D82" w:rsidRDefault="00F63FFA" w:rsidP="00F63FFA">
      <w:r w:rsidRPr="00F80D82">
        <w:t>On The Level Flooring</w:t>
      </w:r>
    </w:p>
    <w:p w14:paraId="63064819" w14:textId="77777777" w:rsidR="005631C8" w:rsidRPr="00F80D82" w:rsidRDefault="005631C8" w:rsidP="00F63FFA">
      <w:pPr>
        <w:rPr>
          <w:b/>
          <w:bCs/>
          <w:u w:val="single"/>
        </w:rPr>
      </w:pPr>
    </w:p>
    <w:p w14:paraId="2B1F554A" w14:textId="6D1F40CF" w:rsidR="00F63FFA" w:rsidRPr="00F80D82" w:rsidRDefault="00E9748D" w:rsidP="00F63FFA">
      <w:r w:rsidRPr="00F80D82">
        <w:rPr>
          <w:b/>
          <w:bCs/>
          <w:u w:val="single"/>
        </w:rPr>
        <w:t xml:space="preserve">2022 CID Award Winners – Special Recognition:  </w:t>
      </w:r>
    </w:p>
    <w:p w14:paraId="595BA411" w14:textId="77777777" w:rsidR="00975A4F" w:rsidRPr="00F80D82" w:rsidRDefault="00975A4F" w:rsidP="00F63FFA">
      <w:pPr>
        <w:autoSpaceDE w:val="0"/>
        <w:autoSpaceDN w:val="0"/>
        <w:adjustRightInd w:val="0"/>
        <w:rPr>
          <w:b/>
          <w:bCs/>
        </w:rPr>
      </w:pPr>
    </w:p>
    <w:p w14:paraId="6C17CC53" w14:textId="0DEEFBFD" w:rsidR="00F63FFA" w:rsidRPr="00F80D82" w:rsidRDefault="00F63FFA" w:rsidP="00F63FFA">
      <w:pPr>
        <w:autoSpaceDE w:val="0"/>
        <w:autoSpaceDN w:val="0"/>
        <w:adjustRightInd w:val="0"/>
        <w:rPr>
          <w:b/>
          <w:bCs/>
        </w:rPr>
      </w:pPr>
      <w:r w:rsidRPr="00F80D82">
        <w:rPr>
          <w:b/>
          <w:bCs/>
        </w:rPr>
        <w:t>Special Recognition</w:t>
      </w:r>
      <w:r w:rsidR="00975A4F" w:rsidRPr="00F80D82">
        <w:rPr>
          <w:b/>
          <w:bCs/>
        </w:rPr>
        <w:t xml:space="preserve"> – </w:t>
      </w:r>
      <w:r w:rsidRPr="00F80D82">
        <w:rPr>
          <w:b/>
          <w:bCs/>
        </w:rPr>
        <w:t>Artistic Use of Tile</w:t>
      </w:r>
    </w:p>
    <w:p w14:paraId="68068130" w14:textId="77777777" w:rsidR="00F63FFA" w:rsidRPr="00F80D82" w:rsidRDefault="00F63FFA" w:rsidP="00F63FFA">
      <w:r w:rsidRPr="00F80D82">
        <w:t>Natural Florida</w:t>
      </w:r>
    </w:p>
    <w:p w14:paraId="6687E033" w14:textId="77777777" w:rsidR="000F1DE2" w:rsidRPr="00F80D82" w:rsidRDefault="000F1DE2" w:rsidP="000F1DE2">
      <w:pPr>
        <w:spacing w:line="240" w:lineRule="auto"/>
        <w:rPr>
          <w:rFonts w:eastAsia="Times New Roman"/>
          <w:lang w:val="en-US"/>
        </w:rPr>
      </w:pPr>
      <w:r w:rsidRPr="00F80D82">
        <w:rPr>
          <w:rFonts w:eastAsia="Times New Roman"/>
          <w:color w:val="15232B"/>
          <w:shd w:val="clear" w:color="auto" w:fill="F7F7F8"/>
          <w:lang w:val="en-US"/>
        </w:rPr>
        <w:t xml:space="preserve">Cherie </w:t>
      </w:r>
      <w:proofErr w:type="spellStart"/>
      <w:r w:rsidRPr="00F80D82">
        <w:rPr>
          <w:rFonts w:eastAsia="Times New Roman"/>
          <w:color w:val="15232B"/>
          <w:shd w:val="clear" w:color="auto" w:fill="F7F7F8"/>
          <w:lang w:val="en-US"/>
        </w:rPr>
        <w:t>Bosela</w:t>
      </w:r>
      <w:proofErr w:type="spellEnd"/>
      <w:r w:rsidRPr="00F80D82">
        <w:rPr>
          <w:rFonts w:eastAsia="Times New Roman"/>
          <w:color w:val="15232B"/>
          <w:shd w:val="clear" w:color="auto" w:fill="F7F7F8"/>
          <w:lang w:val="en-US"/>
        </w:rPr>
        <w:t xml:space="preserve"> of Luna Mosaic Arts</w:t>
      </w:r>
    </w:p>
    <w:p w14:paraId="28870D5B" w14:textId="77777777" w:rsidR="00F63FFA" w:rsidRPr="00F80D82" w:rsidRDefault="00F63FFA" w:rsidP="00F63FFA"/>
    <w:p w14:paraId="601836F2" w14:textId="1910C36E" w:rsidR="00F63FFA" w:rsidRPr="00F80D82" w:rsidRDefault="00F63FFA" w:rsidP="00F63FFA">
      <w:pPr>
        <w:rPr>
          <w:b/>
          <w:bCs/>
        </w:rPr>
      </w:pPr>
      <w:r w:rsidRPr="00F80D82">
        <w:rPr>
          <w:b/>
          <w:bCs/>
        </w:rPr>
        <w:lastRenderedPageBreak/>
        <w:t>Special Recognition</w:t>
      </w:r>
      <w:r w:rsidR="00FB3944" w:rsidRPr="00F80D82">
        <w:rPr>
          <w:b/>
          <w:bCs/>
        </w:rPr>
        <w:t xml:space="preserve"> – </w:t>
      </w:r>
      <w:r w:rsidRPr="00F80D82">
        <w:rPr>
          <w:b/>
          <w:bCs/>
        </w:rPr>
        <w:t>Innovative Use of Tile</w:t>
      </w:r>
    </w:p>
    <w:p w14:paraId="1C00C86B" w14:textId="77777777" w:rsidR="00F63FFA" w:rsidRPr="00F80D82" w:rsidRDefault="00F63FFA" w:rsidP="00F63FFA">
      <w:r w:rsidRPr="00F80D82">
        <w:t>Steppenwolf Theater</w:t>
      </w:r>
    </w:p>
    <w:p w14:paraId="651576ED" w14:textId="77777777" w:rsidR="00F63FFA" w:rsidRPr="00F80D82" w:rsidRDefault="00F63FFA" w:rsidP="00F63FFA">
      <w:proofErr w:type="spellStart"/>
      <w:r w:rsidRPr="00F80D82">
        <w:t>Cooperativa</w:t>
      </w:r>
      <w:proofErr w:type="spellEnd"/>
      <w:r w:rsidRPr="00F80D82">
        <w:t xml:space="preserve"> </w:t>
      </w:r>
      <w:proofErr w:type="spellStart"/>
      <w:r w:rsidRPr="00F80D82">
        <w:t>Ceramica</w:t>
      </w:r>
      <w:proofErr w:type="spellEnd"/>
      <w:r w:rsidRPr="00F80D82">
        <w:t xml:space="preserve"> </w:t>
      </w:r>
      <w:proofErr w:type="spellStart"/>
      <w:r w:rsidRPr="00F80D82">
        <w:t>d'Imola</w:t>
      </w:r>
      <w:proofErr w:type="spellEnd"/>
      <w:r w:rsidRPr="00F80D82">
        <w:t xml:space="preserve"> North America</w:t>
      </w:r>
    </w:p>
    <w:p w14:paraId="03805BEF" w14:textId="77777777" w:rsidR="00F63FFA" w:rsidRPr="00F80D82" w:rsidRDefault="00F63FFA" w:rsidP="00F63FFA"/>
    <w:p w14:paraId="71253FBA" w14:textId="77777777" w:rsidR="00644CB9" w:rsidRPr="00F80D82" w:rsidRDefault="00644CB9" w:rsidP="00644CB9">
      <w:pPr>
        <w:rPr>
          <w:b/>
          <w:bCs/>
        </w:rPr>
      </w:pPr>
      <w:r w:rsidRPr="00F80D82">
        <w:rPr>
          <w:b/>
          <w:bCs/>
        </w:rPr>
        <w:t>Special Recognition</w:t>
      </w:r>
      <w:bookmarkStart w:id="0" w:name="_Hlk98927173"/>
      <w:r w:rsidRPr="00F80D82">
        <w:rPr>
          <w:b/>
          <w:bCs/>
        </w:rPr>
        <w:t xml:space="preserve"> – Artistic Installation</w:t>
      </w:r>
      <w:bookmarkEnd w:id="0"/>
    </w:p>
    <w:p w14:paraId="3D0AA45A" w14:textId="2C4A4705" w:rsidR="00644CB9" w:rsidRPr="00F80D82" w:rsidRDefault="00644CB9" w:rsidP="00644CB9">
      <w:pPr>
        <w:autoSpaceDE w:val="0"/>
        <w:autoSpaceDN w:val="0"/>
        <w:adjustRightInd w:val="0"/>
      </w:pPr>
      <w:r w:rsidRPr="00F80D82">
        <w:t>Woodland Path</w:t>
      </w:r>
    </w:p>
    <w:p w14:paraId="5C4FEC2E" w14:textId="5B81E338" w:rsidR="00644CB9" w:rsidRPr="00F80D82" w:rsidRDefault="00644CB9" w:rsidP="00644CB9">
      <w:pPr>
        <w:autoSpaceDE w:val="0"/>
        <w:autoSpaceDN w:val="0"/>
        <w:adjustRightInd w:val="0"/>
      </w:pPr>
      <w:r w:rsidRPr="00F80D82">
        <w:t>Cox Tile</w:t>
      </w:r>
      <w:r w:rsidR="000F1DE2" w:rsidRPr="00F80D82">
        <w:t>, Inc.</w:t>
      </w:r>
    </w:p>
    <w:p w14:paraId="73FEF108" w14:textId="77777777" w:rsidR="00644CB9" w:rsidRPr="00F80D82" w:rsidRDefault="00644CB9" w:rsidP="00644CB9">
      <w:pPr>
        <w:autoSpaceDE w:val="0"/>
        <w:autoSpaceDN w:val="0"/>
        <w:adjustRightInd w:val="0"/>
      </w:pPr>
    </w:p>
    <w:p w14:paraId="6E53A0A2" w14:textId="4007DA9D" w:rsidR="00F63FFA" w:rsidRPr="00F80D82" w:rsidRDefault="00F63FFA" w:rsidP="00F63FFA">
      <w:pPr>
        <w:autoSpaceDE w:val="0"/>
        <w:autoSpaceDN w:val="0"/>
        <w:adjustRightInd w:val="0"/>
        <w:rPr>
          <w:b/>
          <w:bCs/>
        </w:rPr>
      </w:pPr>
      <w:r w:rsidRPr="00F80D82">
        <w:rPr>
          <w:b/>
          <w:bCs/>
        </w:rPr>
        <w:t>Special Recognition</w:t>
      </w:r>
      <w:r w:rsidR="00FB3944" w:rsidRPr="00F80D82">
        <w:rPr>
          <w:b/>
          <w:bCs/>
        </w:rPr>
        <w:t xml:space="preserve"> – </w:t>
      </w:r>
      <w:r w:rsidRPr="00F80D82">
        <w:rPr>
          <w:b/>
          <w:bCs/>
        </w:rPr>
        <w:t>International</w:t>
      </w:r>
    </w:p>
    <w:p w14:paraId="19466BA1" w14:textId="77777777" w:rsidR="00F63FFA" w:rsidRPr="00F80D82" w:rsidRDefault="00F63FFA" w:rsidP="00F63FFA">
      <w:r w:rsidRPr="00F80D82">
        <w:t>Utopian Rationale: Blessing, Doubles</w:t>
      </w:r>
    </w:p>
    <w:p w14:paraId="3D9BADDF" w14:textId="54C0F6AF" w:rsidR="00F63FFA" w:rsidRPr="00F80D82" w:rsidRDefault="00F63FFA" w:rsidP="00F63FFA">
      <w:r w:rsidRPr="00F80D82">
        <w:t>CARMINE ABATE ARCHITETTO</w:t>
      </w:r>
      <w:r w:rsidR="000F1DE2" w:rsidRPr="00F80D82">
        <w:t xml:space="preserve"> </w:t>
      </w:r>
    </w:p>
    <w:p w14:paraId="2DC4316A" w14:textId="77777777" w:rsidR="00D648BC" w:rsidRPr="00F80D82" w:rsidRDefault="00D648BC" w:rsidP="00F63FFA">
      <w:pPr>
        <w:autoSpaceDE w:val="0"/>
        <w:autoSpaceDN w:val="0"/>
        <w:adjustRightInd w:val="0"/>
      </w:pPr>
    </w:p>
    <w:p w14:paraId="36C94B3E" w14:textId="258300D8" w:rsidR="00F63FFA" w:rsidRPr="00F80D82" w:rsidRDefault="00F63FFA" w:rsidP="00F63FFA">
      <w:pPr>
        <w:autoSpaceDE w:val="0"/>
        <w:autoSpaceDN w:val="0"/>
        <w:adjustRightInd w:val="0"/>
        <w:rPr>
          <w:b/>
          <w:bCs/>
        </w:rPr>
      </w:pPr>
      <w:r w:rsidRPr="00F80D82">
        <w:rPr>
          <w:b/>
          <w:bCs/>
        </w:rPr>
        <w:t>Special Recognition</w:t>
      </w:r>
      <w:r w:rsidR="00FB3944" w:rsidRPr="00F80D82">
        <w:rPr>
          <w:b/>
          <w:bCs/>
        </w:rPr>
        <w:t xml:space="preserve"> – </w:t>
      </w:r>
      <w:r w:rsidRPr="00F80D82">
        <w:rPr>
          <w:b/>
          <w:bCs/>
        </w:rPr>
        <w:t>International</w:t>
      </w:r>
    </w:p>
    <w:p w14:paraId="635864A2" w14:textId="77777777" w:rsidR="00F63FFA" w:rsidRPr="00F80D82" w:rsidRDefault="00F63FFA" w:rsidP="00F63FFA">
      <w:r w:rsidRPr="00F80D82">
        <w:t>PARATY Tapas Bar</w:t>
      </w:r>
    </w:p>
    <w:p w14:paraId="5DA64208" w14:textId="1922AEA9" w:rsidR="00F63FFA" w:rsidRPr="00F80D82" w:rsidRDefault="00F63FFA" w:rsidP="00F63FFA">
      <w:pPr>
        <w:rPr>
          <w:rFonts w:eastAsia="Times New Roman"/>
        </w:rPr>
      </w:pPr>
      <w:r w:rsidRPr="00F80D82">
        <w:rPr>
          <w:rFonts w:eastAsia="Times New Roman"/>
          <w:color w:val="15232B"/>
          <w:shd w:val="clear" w:color="auto" w:fill="F7F7F8"/>
        </w:rPr>
        <w:t xml:space="preserve">Studio </w:t>
      </w:r>
      <w:proofErr w:type="spellStart"/>
      <w:r w:rsidRPr="00F80D82">
        <w:rPr>
          <w:rFonts w:eastAsia="Times New Roman"/>
          <w:color w:val="15232B"/>
          <w:shd w:val="clear" w:color="auto" w:fill="F7F7F8"/>
        </w:rPr>
        <w:t>Muyelena</w:t>
      </w:r>
      <w:proofErr w:type="spellEnd"/>
    </w:p>
    <w:p w14:paraId="75FC0CB6" w14:textId="77777777" w:rsidR="00F03871" w:rsidRPr="00F80D82" w:rsidRDefault="00F03871" w:rsidP="0000171D">
      <w:pPr>
        <w:spacing w:line="240" w:lineRule="auto"/>
      </w:pPr>
    </w:p>
    <w:p w14:paraId="7DAD86CE" w14:textId="77777777" w:rsidR="00F03871" w:rsidRPr="00F80D82" w:rsidRDefault="00F03871" w:rsidP="00F03871">
      <w:pPr>
        <w:spacing w:line="240" w:lineRule="auto"/>
        <w:rPr>
          <w:rFonts w:eastAsia="Times New Roman"/>
        </w:rPr>
      </w:pPr>
      <w:r w:rsidRPr="00F80D82">
        <w:rPr>
          <w:rFonts w:eastAsia="Times New Roman"/>
        </w:rPr>
        <w:t xml:space="preserve">The CID Awards are sponsored by </w:t>
      </w:r>
      <w:proofErr w:type="spellStart"/>
      <w:r w:rsidRPr="00F80D82">
        <w:rPr>
          <w:rFonts w:eastAsia="Times New Roman"/>
          <w:i/>
          <w:iCs/>
        </w:rPr>
        <w:t>TileLetter</w:t>
      </w:r>
      <w:proofErr w:type="spellEnd"/>
      <w:r w:rsidRPr="00F80D82">
        <w:rPr>
          <w:rFonts w:eastAsia="Times New Roman"/>
          <w:i/>
          <w:iCs/>
        </w:rPr>
        <w:t>, TILE Magazine</w:t>
      </w:r>
      <w:r w:rsidRPr="00F80D82">
        <w:rPr>
          <w:rFonts w:eastAsia="Times New Roman"/>
        </w:rPr>
        <w:t xml:space="preserve"> and </w:t>
      </w:r>
      <w:r w:rsidRPr="00F80D82">
        <w:rPr>
          <w:rFonts w:eastAsia="Times New Roman"/>
          <w:i/>
          <w:iCs/>
        </w:rPr>
        <w:t>Contemporary Stone &amp; Tile Design Magazine</w:t>
      </w:r>
      <w:r w:rsidRPr="00F80D82">
        <w:rPr>
          <w:rFonts w:eastAsia="Times New Roman"/>
        </w:rPr>
        <w:t>.</w:t>
      </w:r>
    </w:p>
    <w:p w14:paraId="506BDDE5" w14:textId="552C8D94" w:rsidR="00B90C5D" w:rsidRPr="00F80D82" w:rsidRDefault="00B90C5D" w:rsidP="0000171D">
      <w:pPr>
        <w:spacing w:line="240" w:lineRule="auto"/>
      </w:pPr>
    </w:p>
    <w:p w14:paraId="4ADCA2D7" w14:textId="05B638D9" w:rsidR="00FD03CA" w:rsidRPr="00F80D82" w:rsidRDefault="00221428" w:rsidP="00FD03CA">
      <w:pPr>
        <w:spacing w:line="240" w:lineRule="auto"/>
      </w:pPr>
      <w:r w:rsidRPr="00F80D82">
        <w:t xml:space="preserve">The CID </w:t>
      </w:r>
      <w:r w:rsidR="00F9198C" w:rsidRPr="00F80D82">
        <w:t>Award</w:t>
      </w:r>
      <w:r w:rsidR="008152C9" w:rsidRPr="00F80D82">
        <w:t>s</w:t>
      </w:r>
      <w:r w:rsidR="00F9198C" w:rsidRPr="00F80D82">
        <w:t xml:space="preserve"> judg</w:t>
      </w:r>
      <w:r w:rsidR="00893739" w:rsidRPr="00F80D82">
        <w:t xml:space="preserve">ing </w:t>
      </w:r>
      <w:r w:rsidR="00F9198C" w:rsidRPr="00F80D82">
        <w:t>panel included</w:t>
      </w:r>
      <w:r w:rsidR="00F54991" w:rsidRPr="00F80D82">
        <w:t xml:space="preserve"> </w:t>
      </w:r>
      <w:r w:rsidR="00FD03CA" w:rsidRPr="00F80D82">
        <w:t>Chris Abbate</w:t>
      </w:r>
      <w:r w:rsidR="00C76DD4" w:rsidRPr="00F80D82">
        <w:t>,</w:t>
      </w:r>
      <w:r w:rsidR="00FD03CA" w:rsidRPr="00F80D82">
        <w:t xml:space="preserve"> </w:t>
      </w:r>
      <w:proofErr w:type="spellStart"/>
      <w:r w:rsidR="00FD03CA" w:rsidRPr="00F80D82">
        <w:t>Novità</w:t>
      </w:r>
      <w:proofErr w:type="spellEnd"/>
      <w:r w:rsidR="00FD03CA" w:rsidRPr="00F80D82">
        <w:t xml:space="preserve"> Communications</w:t>
      </w:r>
      <w:r w:rsidR="00C76DD4" w:rsidRPr="00F80D82">
        <w:t xml:space="preserve">; </w:t>
      </w:r>
      <w:r w:rsidR="00FD03CA" w:rsidRPr="00F80D82">
        <w:t>Bart Bettiga</w:t>
      </w:r>
      <w:r w:rsidR="00C76DD4" w:rsidRPr="00F80D82">
        <w:t>,</w:t>
      </w:r>
      <w:r w:rsidR="00FD03CA" w:rsidRPr="00F80D82">
        <w:t xml:space="preserve"> NTCA</w:t>
      </w:r>
      <w:r w:rsidR="00C76DD4" w:rsidRPr="00F80D82">
        <w:t xml:space="preserve">; </w:t>
      </w:r>
      <w:r w:rsidR="00FD03CA" w:rsidRPr="00F80D82">
        <w:t>Scott Carothers</w:t>
      </w:r>
      <w:r w:rsidR="00C76DD4" w:rsidRPr="00F80D82">
        <w:t xml:space="preserve">, </w:t>
      </w:r>
      <w:r w:rsidR="00FD03CA" w:rsidRPr="00F80D82">
        <w:t>CTEF</w:t>
      </w:r>
      <w:r w:rsidR="00C76DD4" w:rsidRPr="00F80D82">
        <w:t xml:space="preserve">; </w:t>
      </w:r>
      <w:r w:rsidR="00FD03CA" w:rsidRPr="00F80D82">
        <w:t>Kristin Coleman</w:t>
      </w:r>
      <w:r w:rsidR="00E16F8A" w:rsidRPr="00F80D82">
        <w:t xml:space="preserve">, </w:t>
      </w:r>
      <w:proofErr w:type="spellStart"/>
      <w:r w:rsidR="00FD03CA" w:rsidRPr="00F80D82">
        <w:t>Novità</w:t>
      </w:r>
      <w:proofErr w:type="spellEnd"/>
      <w:r w:rsidR="00FD03CA" w:rsidRPr="00F80D82">
        <w:t xml:space="preserve"> Communications</w:t>
      </w:r>
      <w:r w:rsidR="00E16F8A" w:rsidRPr="00F80D82">
        <w:t xml:space="preserve">; </w:t>
      </w:r>
      <w:r w:rsidR="00FD03CA" w:rsidRPr="00F80D82">
        <w:t>Lori Dolnick</w:t>
      </w:r>
      <w:r w:rsidR="00E16F8A" w:rsidRPr="00F80D82">
        <w:t xml:space="preserve">, </w:t>
      </w:r>
      <w:r w:rsidR="00FD03CA" w:rsidRPr="00F80D82">
        <w:t>Frank Advertising</w:t>
      </w:r>
      <w:r w:rsidR="00E16F8A" w:rsidRPr="00F80D82">
        <w:t xml:space="preserve">; </w:t>
      </w:r>
      <w:r w:rsidR="00FD03CA" w:rsidRPr="00F80D82">
        <w:t>Kelly Doyle</w:t>
      </w:r>
      <w:r w:rsidR="00914028" w:rsidRPr="00F80D82">
        <w:t xml:space="preserve">, </w:t>
      </w:r>
      <w:r w:rsidR="00FD03CA" w:rsidRPr="00F80D82">
        <w:t>Frank Advertising</w:t>
      </w:r>
      <w:r w:rsidR="00914028" w:rsidRPr="00F80D82">
        <w:t xml:space="preserve">; </w:t>
      </w:r>
      <w:r w:rsidR="00FD03CA" w:rsidRPr="00F80D82">
        <w:t>James McClister</w:t>
      </w:r>
      <w:r w:rsidR="00475B52" w:rsidRPr="00F80D82">
        <w:t xml:space="preserve">, </w:t>
      </w:r>
      <w:r w:rsidR="00FD03CA" w:rsidRPr="00F80D82">
        <w:rPr>
          <w:i/>
          <w:iCs/>
        </w:rPr>
        <w:t>PRODUCTS</w:t>
      </w:r>
      <w:r w:rsidR="00FD03CA" w:rsidRPr="00F80D82">
        <w:t xml:space="preserve"> </w:t>
      </w:r>
      <w:r w:rsidR="00ED47E7" w:rsidRPr="00F80D82">
        <w:t>m</w:t>
      </w:r>
      <w:r w:rsidR="00FD03CA" w:rsidRPr="00F80D82">
        <w:t>agazine</w:t>
      </w:r>
      <w:r w:rsidR="00ED47E7" w:rsidRPr="00F80D82">
        <w:t>/</w:t>
      </w:r>
      <w:r w:rsidR="00FD03CA" w:rsidRPr="00F80D82">
        <w:rPr>
          <w:i/>
          <w:iCs/>
        </w:rPr>
        <w:t>Custom Builder</w:t>
      </w:r>
      <w:r w:rsidR="00FD03CA" w:rsidRPr="00F80D82">
        <w:t xml:space="preserve"> </w:t>
      </w:r>
      <w:r w:rsidR="00160A8B" w:rsidRPr="00F80D82">
        <w:t>m</w:t>
      </w:r>
      <w:r w:rsidR="00FD03CA" w:rsidRPr="00F80D82">
        <w:t>agazine</w:t>
      </w:r>
      <w:r w:rsidR="00160A8B" w:rsidRPr="00F80D82">
        <w:t xml:space="preserve">; </w:t>
      </w:r>
      <w:r w:rsidR="00FD03CA" w:rsidRPr="00F80D82">
        <w:t>Kathy Meyer</w:t>
      </w:r>
      <w:r w:rsidR="00160A8B" w:rsidRPr="00F80D82">
        <w:t xml:space="preserve">, </w:t>
      </w:r>
      <w:r w:rsidR="00FD03CA" w:rsidRPr="00F80D82">
        <w:t>TCNA</w:t>
      </w:r>
      <w:r w:rsidR="002B5704" w:rsidRPr="00F80D82">
        <w:t xml:space="preserve">; </w:t>
      </w:r>
      <w:r w:rsidR="00FD03CA" w:rsidRPr="00F80D82">
        <w:t>Jennifer Quail</w:t>
      </w:r>
      <w:r w:rsidR="002B5704" w:rsidRPr="00F80D82">
        <w:t xml:space="preserve">, </w:t>
      </w:r>
      <w:r w:rsidR="00FD03CA" w:rsidRPr="00F80D82">
        <w:t>HOME+ by aspire</w:t>
      </w:r>
      <w:r w:rsidR="002B5704" w:rsidRPr="00F80D82">
        <w:t xml:space="preserve">; </w:t>
      </w:r>
      <w:r w:rsidR="00FD03CA" w:rsidRPr="00F80D82">
        <w:t>Jennifer Richinelli</w:t>
      </w:r>
      <w:r w:rsidR="002B5704" w:rsidRPr="00F80D82">
        <w:t xml:space="preserve">, </w:t>
      </w:r>
      <w:r w:rsidR="00FD03CA" w:rsidRPr="00F80D82">
        <w:t>BNP Media</w:t>
      </w:r>
      <w:r w:rsidR="00E347AC" w:rsidRPr="00F80D82">
        <w:t>/</w:t>
      </w:r>
      <w:r w:rsidR="00FD03CA" w:rsidRPr="00F80D82">
        <w:rPr>
          <w:i/>
          <w:iCs/>
        </w:rPr>
        <w:t>Stone World</w:t>
      </w:r>
      <w:r w:rsidR="002B5704" w:rsidRPr="00F80D82">
        <w:t xml:space="preserve">; </w:t>
      </w:r>
      <w:proofErr w:type="spellStart"/>
      <w:r w:rsidR="00FD03CA" w:rsidRPr="00F80D82">
        <w:t>Nyle</w:t>
      </w:r>
      <w:proofErr w:type="spellEnd"/>
      <w:r w:rsidR="00FD03CA" w:rsidRPr="00F80D82">
        <w:t xml:space="preserve"> </w:t>
      </w:r>
      <w:proofErr w:type="spellStart"/>
      <w:r w:rsidR="00FD03CA" w:rsidRPr="00F80D82">
        <w:t>Wadford</w:t>
      </w:r>
      <w:proofErr w:type="spellEnd"/>
      <w:r w:rsidR="002B5704" w:rsidRPr="00F80D82">
        <w:t xml:space="preserve">, </w:t>
      </w:r>
      <w:r w:rsidR="00FD03CA" w:rsidRPr="00F80D82">
        <w:t>Neuse Tile</w:t>
      </w:r>
      <w:r w:rsidR="005E7926" w:rsidRPr="00F80D82">
        <w:t xml:space="preserve">; </w:t>
      </w:r>
      <w:r w:rsidR="00FD03CA" w:rsidRPr="00F80D82">
        <w:t xml:space="preserve">James </w:t>
      </w:r>
      <w:proofErr w:type="spellStart"/>
      <w:r w:rsidR="00FD03CA" w:rsidRPr="00F80D82">
        <w:t>Woelfel</w:t>
      </w:r>
      <w:proofErr w:type="spellEnd"/>
      <w:r w:rsidR="00ED47E7" w:rsidRPr="00F80D82">
        <w:t xml:space="preserve">, </w:t>
      </w:r>
      <w:proofErr w:type="spellStart"/>
      <w:r w:rsidR="00FD03CA" w:rsidRPr="00F80D82">
        <w:t>Artcraft</w:t>
      </w:r>
      <w:proofErr w:type="spellEnd"/>
      <w:r w:rsidR="00FD03CA" w:rsidRPr="00F80D82">
        <w:t xml:space="preserve"> Granite, Marble and Tile Co.</w:t>
      </w:r>
    </w:p>
    <w:p w14:paraId="21F094E7" w14:textId="258D220F" w:rsidR="00B90C5D" w:rsidRPr="00F80D82" w:rsidRDefault="00B90C5D" w:rsidP="0000171D">
      <w:pPr>
        <w:spacing w:line="240" w:lineRule="auto"/>
      </w:pPr>
    </w:p>
    <w:p w14:paraId="31BD2DAE" w14:textId="089A8F7A" w:rsidR="00F4663F" w:rsidRPr="00F80D82" w:rsidRDefault="00930DC1" w:rsidP="001051A1">
      <w:pPr>
        <w:spacing w:line="240" w:lineRule="auto"/>
      </w:pPr>
      <w:r w:rsidRPr="00F80D82">
        <w:t>To learn more</w:t>
      </w:r>
      <w:r w:rsidR="00740554" w:rsidRPr="00F80D82">
        <w:t xml:space="preserve"> about </w:t>
      </w:r>
      <w:r w:rsidR="00235E90" w:rsidRPr="00F80D82">
        <w:t xml:space="preserve">the </w:t>
      </w:r>
      <w:r w:rsidR="00AC3F4E" w:rsidRPr="00F80D82">
        <w:t>Coverings Installation &amp; Design (CID) Awards</w:t>
      </w:r>
      <w:r w:rsidR="00D16478" w:rsidRPr="00F80D82">
        <w:t xml:space="preserve"> and see the </w:t>
      </w:r>
      <w:r w:rsidR="00114502" w:rsidRPr="00F80D82">
        <w:t xml:space="preserve">2022 </w:t>
      </w:r>
      <w:r w:rsidR="00D16478" w:rsidRPr="00F80D82">
        <w:t>winning projects</w:t>
      </w:r>
      <w:r w:rsidR="00235E90" w:rsidRPr="00F80D82">
        <w:t xml:space="preserve">, please </w:t>
      </w:r>
      <w:r w:rsidR="007F5F17" w:rsidRPr="00F80D82">
        <w:t>visit</w:t>
      </w:r>
      <w:r w:rsidR="001B23A1" w:rsidRPr="00F80D82">
        <w:t xml:space="preserve"> </w:t>
      </w:r>
      <w:hyperlink r:id="rId13" w:history="1">
        <w:r w:rsidR="002B2220" w:rsidRPr="00F80D82">
          <w:rPr>
            <w:rStyle w:val="Hyperlink"/>
          </w:rPr>
          <w:t>www.coverings.com/cid-awards</w:t>
        </w:r>
      </w:hyperlink>
      <w:r w:rsidR="003D6C17" w:rsidRPr="00F80D82">
        <w:t xml:space="preserve">. </w:t>
      </w:r>
    </w:p>
    <w:p w14:paraId="06E3A521" w14:textId="77777777" w:rsidR="008D5E6E" w:rsidRPr="00F80D82" w:rsidRDefault="008D5E6E" w:rsidP="001051A1">
      <w:pPr>
        <w:spacing w:line="240" w:lineRule="auto"/>
      </w:pPr>
    </w:p>
    <w:p w14:paraId="747A3D1D" w14:textId="714223EF" w:rsidR="0021230F" w:rsidRPr="00F80D82" w:rsidRDefault="0021230F" w:rsidP="0021230F">
      <w:pPr>
        <w:spacing w:line="240" w:lineRule="auto"/>
        <w:rPr>
          <w:rFonts w:eastAsia="Calibri"/>
        </w:rPr>
      </w:pPr>
      <w:r w:rsidRPr="00F80D82">
        <w:rPr>
          <w:rFonts w:eastAsia="Calibri"/>
        </w:rPr>
        <w:t>For more information about Coverings, visit</w:t>
      </w:r>
      <w:r w:rsidRPr="00F80D82">
        <w:t xml:space="preserve"> </w:t>
      </w:r>
      <w:hyperlink r:id="rId14" w:history="1">
        <w:r w:rsidRPr="00F80D82">
          <w:rPr>
            <w:color w:val="0563C1" w:themeColor="hyperlink"/>
            <w:u w:val="single"/>
          </w:rPr>
          <w:t>coverings.com</w:t>
        </w:r>
      </w:hyperlink>
      <w:r w:rsidRPr="00F80D82">
        <w:rPr>
          <w:rFonts w:eastAsia="Calibri"/>
        </w:rPr>
        <w:t>.</w:t>
      </w:r>
    </w:p>
    <w:p w14:paraId="697BB0E8" w14:textId="77777777" w:rsidR="0021230F" w:rsidRPr="00F80D82" w:rsidRDefault="0021230F" w:rsidP="0021230F">
      <w:pPr>
        <w:spacing w:line="240" w:lineRule="auto"/>
        <w:rPr>
          <w:rFonts w:eastAsia="Calibri"/>
        </w:rPr>
      </w:pPr>
    </w:p>
    <w:p w14:paraId="54FB3E81" w14:textId="77777777" w:rsidR="00F4663F" w:rsidRPr="00F80D82" w:rsidRDefault="00F4663F" w:rsidP="00F4663F">
      <w:pPr>
        <w:spacing w:line="240" w:lineRule="auto"/>
        <w:jc w:val="center"/>
        <w:rPr>
          <w:rFonts w:eastAsia="Calibri"/>
          <w:i/>
          <w:iCs/>
        </w:rPr>
      </w:pPr>
      <w:r w:rsidRPr="00F80D82">
        <w:rPr>
          <w:rFonts w:eastAsia="Calibri"/>
          <w:i/>
          <w:iCs/>
        </w:rPr>
        <w:t>###</w:t>
      </w:r>
    </w:p>
    <w:p w14:paraId="79C03066" w14:textId="71E998EE" w:rsidR="00E455D1" w:rsidRPr="00F80D82" w:rsidRDefault="00F4663F" w:rsidP="00F4663F">
      <w:pPr>
        <w:spacing w:line="240" w:lineRule="auto"/>
        <w:rPr>
          <w:rFonts w:eastAsia="Calibri"/>
          <w:i/>
          <w:iCs/>
        </w:rPr>
      </w:pPr>
      <w:r w:rsidRPr="00F80D82">
        <w:rPr>
          <w:rFonts w:eastAsia="Calibri"/>
          <w:i/>
          <w:iCs/>
        </w:rPr>
        <w:t xml:space="preserve"> </w:t>
      </w:r>
    </w:p>
    <w:p w14:paraId="0960497D" w14:textId="77777777" w:rsidR="000C5FD2" w:rsidRPr="00F80D82" w:rsidRDefault="000C5FD2" w:rsidP="000C5FD2">
      <w:pPr>
        <w:spacing w:line="240" w:lineRule="auto"/>
        <w:rPr>
          <w:b/>
          <w:i/>
        </w:rPr>
      </w:pPr>
      <w:r w:rsidRPr="00F80D82">
        <w:rPr>
          <w:b/>
          <w:i/>
        </w:rPr>
        <w:t>Notes, Photos and Resources for the Editor:</w:t>
      </w:r>
    </w:p>
    <w:p w14:paraId="23C7AD5C" w14:textId="77777777" w:rsidR="000C5FD2" w:rsidRPr="00F80D82" w:rsidRDefault="000C5FD2" w:rsidP="005B7206">
      <w:pPr>
        <w:spacing w:line="240" w:lineRule="auto"/>
        <w:rPr>
          <w:rFonts w:eastAsia="Calibri"/>
          <w:b/>
          <w:i/>
          <w:iCs/>
        </w:rPr>
      </w:pPr>
    </w:p>
    <w:p w14:paraId="112421BA" w14:textId="1FE3F980" w:rsidR="00BA3E8F" w:rsidRPr="00F80D82" w:rsidRDefault="00E455D1" w:rsidP="005B7206">
      <w:pPr>
        <w:spacing w:line="240" w:lineRule="auto"/>
        <w:rPr>
          <w:rFonts w:eastAsia="Calibri"/>
          <w:bCs/>
          <w:i/>
          <w:iCs/>
        </w:rPr>
      </w:pPr>
      <w:r w:rsidRPr="00F80D82">
        <w:rPr>
          <w:rFonts w:eastAsia="Calibri"/>
          <w:bCs/>
          <w:i/>
          <w:iCs/>
        </w:rPr>
        <w:t xml:space="preserve">Download and publish photos of the </w:t>
      </w:r>
      <w:r w:rsidR="00A35467" w:rsidRPr="00F80D82">
        <w:rPr>
          <w:rFonts w:eastAsia="Calibri"/>
          <w:bCs/>
          <w:i/>
          <w:iCs/>
        </w:rPr>
        <w:t xml:space="preserve">(10) “2022 CID Award Winners – Design and Installation” </w:t>
      </w:r>
      <w:r w:rsidRPr="00F80D82">
        <w:rPr>
          <w:rFonts w:eastAsia="Calibri"/>
          <w:bCs/>
          <w:i/>
          <w:iCs/>
        </w:rPr>
        <w:t xml:space="preserve">winning projects </w:t>
      </w:r>
      <w:r w:rsidR="007C0E83" w:rsidRPr="00F80D82">
        <w:rPr>
          <w:rFonts w:eastAsia="Calibri"/>
          <w:bCs/>
          <w:i/>
          <w:iCs/>
        </w:rPr>
        <w:t xml:space="preserve">(in the first list above) </w:t>
      </w:r>
      <w:r w:rsidR="00BA3E8F" w:rsidRPr="00F80D82">
        <w:rPr>
          <w:rFonts w:eastAsia="Calibri"/>
          <w:bCs/>
          <w:i/>
          <w:iCs/>
        </w:rPr>
        <w:t xml:space="preserve">via </w:t>
      </w:r>
      <w:r w:rsidR="005E2E4F" w:rsidRPr="00F80D82">
        <w:rPr>
          <w:rFonts w:eastAsia="Calibri"/>
          <w:bCs/>
          <w:i/>
          <w:iCs/>
        </w:rPr>
        <w:t xml:space="preserve">the following link. </w:t>
      </w:r>
      <w:r w:rsidR="00457C6D" w:rsidRPr="00F80D82">
        <w:rPr>
          <w:rFonts w:eastAsia="Calibri"/>
          <w:bCs/>
          <w:i/>
          <w:iCs/>
        </w:rPr>
        <w:t xml:space="preserve">The </w:t>
      </w:r>
      <w:r w:rsidR="005E2E4F" w:rsidRPr="00F80D82">
        <w:rPr>
          <w:rFonts w:eastAsia="Calibri"/>
          <w:bCs/>
          <w:i/>
          <w:iCs/>
        </w:rPr>
        <w:t xml:space="preserve">photo </w:t>
      </w:r>
      <w:r w:rsidR="00DE5408" w:rsidRPr="00F80D82">
        <w:rPr>
          <w:rFonts w:eastAsia="Calibri"/>
          <w:bCs/>
          <w:i/>
          <w:iCs/>
        </w:rPr>
        <w:t xml:space="preserve">folders </w:t>
      </w:r>
      <w:r w:rsidR="001D4E72" w:rsidRPr="00F80D82">
        <w:rPr>
          <w:rFonts w:eastAsia="Calibri"/>
          <w:bCs/>
          <w:i/>
          <w:iCs/>
        </w:rPr>
        <w:t xml:space="preserve">you can find at the link </w:t>
      </w:r>
      <w:r w:rsidR="00457C6D" w:rsidRPr="00F80D82">
        <w:rPr>
          <w:rFonts w:eastAsia="Calibri"/>
          <w:bCs/>
          <w:i/>
          <w:iCs/>
        </w:rPr>
        <w:t xml:space="preserve">have been </w:t>
      </w:r>
      <w:r w:rsidR="005E2E4F" w:rsidRPr="00F80D82">
        <w:rPr>
          <w:rFonts w:eastAsia="Calibri"/>
          <w:bCs/>
          <w:i/>
          <w:iCs/>
        </w:rPr>
        <w:t xml:space="preserve">named to correspond with the projects </w:t>
      </w:r>
      <w:r w:rsidR="009D57BF" w:rsidRPr="00F80D82">
        <w:rPr>
          <w:rFonts w:eastAsia="Calibri"/>
          <w:bCs/>
          <w:i/>
          <w:iCs/>
        </w:rPr>
        <w:t xml:space="preserve">stated </w:t>
      </w:r>
      <w:r w:rsidR="00BB4D05" w:rsidRPr="00F80D82">
        <w:rPr>
          <w:rFonts w:eastAsia="Calibri"/>
          <w:bCs/>
          <w:i/>
          <w:iCs/>
        </w:rPr>
        <w:t xml:space="preserve">in this press release: </w:t>
      </w:r>
    </w:p>
    <w:p w14:paraId="0F85B826" w14:textId="77777777" w:rsidR="00B628D2" w:rsidRPr="00F80D82" w:rsidRDefault="00B628D2" w:rsidP="005B7206">
      <w:pPr>
        <w:spacing w:line="240" w:lineRule="auto"/>
        <w:rPr>
          <w:rFonts w:eastAsia="Calibri"/>
          <w:bCs/>
          <w:i/>
          <w:iCs/>
        </w:rPr>
      </w:pPr>
    </w:p>
    <w:p w14:paraId="43D5DC78" w14:textId="2137DDA8" w:rsidR="0021230F" w:rsidRPr="00F80D82" w:rsidRDefault="00F80D82" w:rsidP="005B7206">
      <w:pPr>
        <w:spacing w:line="240" w:lineRule="auto"/>
        <w:rPr>
          <w:rFonts w:eastAsia="Calibri"/>
          <w:b/>
          <w:i/>
          <w:iCs/>
        </w:rPr>
      </w:pPr>
      <w:hyperlink r:id="rId15" w:history="1">
        <w:r w:rsidR="00B628D2" w:rsidRPr="00F80D82">
          <w:rPr>
            <w:rStyle w:val="Hyperlink"/>
            <w:rFonts w:eastAsia="Calibri"/>
            <w:b/>
            <w:i/>
            <w:iCs/>
          </w:rPr>
          <w:t>https://eberlycollardpr.sharefile.com/d-s80f31d16eea641cab60598a4c8f32dfe</w:t>
        </w:r>
      </w:hyperlink>
    </w:p>
    <w:p w14:paraId="06932ADB" w14:textId="77777777" w:rsidR="000C5FD2" w:rsidRPr="00F80D82" w:rsidRDefault="000C5FD2" w:rsidP="005B7206">
      <w:pPr>
        <w:spacing w:line="240" w:lineRule="auto"/>
        <w:rPr>
          <w:rFonts w:eastAsia="Calibri"/>
          <w:b/>
          <w:i/>
          <w:iCs/>
        </w:rPr>
      </w:pPr>
    </w:p>
    <w:p w14:paraId="30D4679E" w14:textId="77777777" w:rsidR="0021230F" w:rsidRPr="00F80D82" w:rsidRDefault="0021230F" w:rsidP="0021230F">
      <w:pPr>
        <w:spacing w:line="240" w:lineRule="auto"/>
        <w:rPr>
          <w:rFonts w:eastAsia="Calibri"/>
          <w:i/>
          <w:iCs/>
        </w:rPr>
      </w:pPr>
      <w:r w:rsidRPr="00F80D82">
        <w:rPr>
          <w:rFonts w:eastAsia="Calibri"/>
          <w:b/>
          <w:i/>
          <w:iCs/>
        </w:rPr>
        <w:t xml:space="preserve">Coverings </w:t>
      </w:r>
      <w:proofErr w:type="gramStart"/>
      <w:r w:rsidRPr="00F80D82">
        <w:rPr>
          <w:rFonts w:eastAsia="Calibri"/>
          <w:b/>
          <w:i/>
          <w:iCs/>
        </w:rPr>
        <w:t>Social Media</w:t>
      </w:r>
      <w:proofErr w:type="gramEnd"/>
      <w:r w:rsidRPr="00F80D82">
        <w:rPr>
          <w:rFonts w:eastAsia="Calibri"/>
          <w:b/>
          <w:i/>
          <w:iCs/>
        </w:rPr>
        <w:t xml:space="preserve">: </w:t>
      </w:r>
    </w:p>
    <w:p w14:paraId="5F97F250" w14:textId="77777777" w:rsidR="0021230F" w:rsidRPr="00F80D82" w:rsidRDefault="0021230F" w:rsidP="0021230F">
      <w:pPr>
        <w:spacing w:line="240" w:lineRule="auto"/>
        <w:jc w:val="both"/>
        <w:rPr>
          <w:rFonts w:eastAsia="Calibri"/>
          <w:i/>
          <w:iCs/>
          <w:color w:val="0000FF"/>
          <w:u w:val="single"/>
        </w:rPr>
      </w:pPr>
      <w:r w:rsidRPr="00F80D82">
        <w:rPr>
          <w:rFonts w:eastAsia="Calibri"/>
          <w:i/>
          <w:iCs/>
        </w:rPr>
        <w:t>Facebook:</w:t>
      </w:r>
      <w:hyperlink r:id="rId16">
        <w:r w:rsidRPr="00F80D82">
          <w:rPr>
            <w:rFonts w:eastAsia="Calibri"/>
            <w:i/>
            <w:iCs/>
          </w:rPr>
          <w:t xml:space="preserve"> </w:t>
        </w:r>
      </w:hyperlink>
      <w:r w:rsidRPr="00F80D82">
        <w:rPr>
          <w:i/>
          <w:iCs/>
        </w:rPr>
        <w:fldChar w:fldCharType="begin"/>
      </w:r>
      <w:r w:rsidRPr="00F80D82">
        <w:rPr>
          <w:i/>
          <w:iCs/>
        </w:rPr>
        <w:instrText xml:space="preserve"> HYPERLINK "http://www.facebook.com/CoveringsShow" </w:instrText>
      </w:r>
      <w:r w:rsidRPr="00F80D82">
        <w:rPr>
          <w:i/>
          <w:iCs/>
        </w:rPr>
        <w:fldChar w:fldCharType="separate"/>
      </w:r>
      <w:r w:rsidRPr="00F80D82">
        <w:rPr>
          <w:rFonts w:eastAsia="Calibri"/>
          <w:i/>
          <w:iCs/>
          <w:color w:val="0000FF"/>
          <w:u w:val="single"/>
        </w:rPr>
        <w:t>facebook.com/</w:t>
      </w:r>
      <w:proofErr w:type="spellStart"/>
      <w:r w:rsidRPr="00F80D82">
        <w:rPr>
          <w:rFonts w:eastAsia="Calibri"/>
          <w:i/>
          <w:iCs/>
          <w:color w:val="0000FF"/>
          <w:u w:val="single"/>
        </w:rPr>
        <w:t>CoveringsShow</w:t>
      </w:r>
      <w:proofErr w:type="spellEnd"/>
    </w:p>
    <w:p w14:paraId="6337BFB3" w14:textId="77777777" w:rsidR="0021230F" w:rsidRPr="00F80D82" w:rsidRDefault="0021230F" w:rsidP="0021230F">
      <w:pPr>
        <w:spacing w:line="240" w:lineRule="auto"/>
        <w:jc w:val="both"/>
        <w:rPr>
          <w:rFonts w:eastAsia="Calibri"/>
          <w:i/>
          <w:iCs/>
        </w:rPr>
      </w:pPr>
      <w:r w:rsidRPr="00F80D82">
        <w:rPr>
          <w:i/>
          <w:iCs/>
        </w:rPr>
        <w:fldChar w:fldCharType="end"/>
      </w:r>
      <w:r w:rsidRPr="00F80D82">
        <w:rPr>
          <w:rFonts w:eastAsia="Calibri"/>
          <w:i/>
          <w:iCs/>
        </w:rPr>
        <w:t>Twitter:</w:t>
      </w:r>
      <w:hyperlink r:id="rId17">
        <w:r w:rsidRPr="00F80D82">
          <w:rPr>
            <w:rFonts w:eastAsia="Calibri"/>
            <w:i/>
            <w:iCs/>
          </w:rPr>
          <w:t xml:space="preserve"> </w:t>
        </w:r>
      </w:hyperlink>
      <w:hyperlink r:id="rId18">
        <w:r w:rsidRPr="00F80D82">
          <w:rPr>
            <w:rFonts w:eastAsia="Calibri"/>
            <w:i/>
            <w:iCs/>
            <w:color w:val="0000FF"/>
            <w:u w:val="single"/>
          </w:rPr>
          <w:t>@Coverings</w:t>
        </w:r>
      </w:hyperlink>
      <w:r w:rsidRPr="00F80D82">
        <w:rPr>
          <w:rFonts w:eastAsia="Calibri"/>
          <w:i/>
          <w:iCs/>
        </w:rPr>
        <w:t>, #Coverings2022</w:t>
      </w:r>
    </w:p>
    <w:p w14:paraId="6CC231A8" w14:textId="77777777" w:rsidR="0021230F" w:rsidRPr="00F80D82" w:rsidRDefault="0021230F" w:rsidP="0021230F">
      <w:pPr>
        <w:spacing w:line="240" w:lineRule="auto"/>
        <w:jc w:val="both"/>
        <w:rPr>
          <w:rFonts w:eastAsia="Calibri"/>
          <w:i/>
          <w:iCs/>
        </w:rPr>
      </w:pPr>
      <w:r w:rsidRPr="00F80D82">
        <w:rPr>
          <w:rFonts w:eastAsia="Calibri"/>
          <w:i/>
          <w:iCs/>
        </w:rPr>
        <w:t xml:space="preserve">Instagram: </w:t>
      </w:r>
      <w:r w:rsidRPr="00F80D82">
        <w:rPr>
          <w:i/>
          <w:iCs/>
        </w:rPr>
        <w:fldChar w:fldCharType="begin"/>
      </w:r>
      <w:r w:rsidRPr="00F80D82">
        <w:rPr>
          <w:i/>
          <w:iCs/>
        </w:rPr>
        <w:instrText xml:space="preserve"> HYPERLINK "http://instagram.com/coveringsshow" </w:instrText>
      </w:r>
      <w:r w:rsidRPr="00F80D82">
        <w:rPr>
          <w:i/>
          <w:iCs/>
        </w:rPr>
        <w:fldChar w:fldCharType="separate"/>
      </w:r>
      <w:r w:rsidRPr="00F80D82">
        <w:rPr>
          <w:rFonts w:eastAsia="Calibri"/>
          <w:i/>
          <w:iCs/>
          <w:color w:val="0000FF"/>
          <w:u w:val="single"/>
        </w:rPr>
        <w:t>instagram.com/</w:t>
      </w:r>
      <w:proofErr w:type="spellStart"/>
      <w:r w:rsidRPr="00F80D82">
        <w:rPr>
          <w:rFonts w:eastAsia="Calibri"/>
          <w:i/>
          <w:iCs/>
          <w:color w:val="0000FF"/>
          <w:u w:val="single"/>
        </w:rPr>
        <w:t>CoveringsShow</w:t>
      </w:r>
      <w:proofErr w:type="spellEnd"/>
    </w:p>
    <w:p w14:paraId="70F7EEFE" w14:textId="77777777" w:rsidR="0021230F" w:rsidRPr="00F80D82" w:rsidRDefault="0021230F" w:rsidP="0021230F">
      <w:pPr>
        <w:spacing w:line="240" w:lineRule="auto"/>
        <w:jc w:val="both"/>
        <w:rPr>
          <w:rFonts w:eastAsia="Calibri"/>
          <w:i/>
          <w:iCs/>
          <w:color w:val="0000FF"/>
          <w:u w:val="single"/>
        </w:rPr>
      </w:pPr>
      <w:r w:rsidRPr="00F80D82">
        <w:rPr>
          <w:i/>
          <w:iCs/>
        </w:rPr>
        <w:fldChar w:fldCharType="end"/>
      </w:r>
      <w:r w:rsidRPr="00F80D82">
        <w:rPr>
          <w:i/>
          <w:iCs/>
        </w:rPr>
        <w:t>Y</w:t>
      </w:r>
      <w:r w:rsidRPr="00F80D82">
        <w:rPr>
          <w:rFonts w:eastAsia="Calibri"/>
          <w:i/>
          <w:iCs/>
        </w:rPr>
        <w:t>ouTube:</w:t>
      </w:r>
      <w:hyperlink r:id="rId19">
        <w:r w:rsidRPr="00F80D82">
          <w:rPr>
            <w:rFonts w:eastAsia="Calibri"/>
            <w:i/>
            <w:iCs/>
          </w:rPr>
          <w:t xml:space="preserve"> </w:t>
        </w:r>
      </w:hyperlink>
      <w:r w:rsidRPr="00F80D82">
        <w:rPr>
          <w:i/>
          <w:iCs/>
        </w:rPr>
        <w:fldChar w:fldCharType="begin"/>
      </w:r>
      <w:r w:rsidRPr="00F80D82">
        <w:rPr>
          <w:i/>
          <w:iCs/>
        </w:rPr>
        <w:instrText xml:space="preserve"> HYPERLINK "http://www.youtube.com/user/TheCoveringsShow" </w:instrText>
      </w:r>
      <w:r w:rsidRPr="00F80D82">
        <w:rPr>
          <w:i/>
          <w:iCs/>
        </w:rPr>
        <w:fldChar w:fldCharType="separate"/>
      </w:r>
      <w:r w:rsidRPr="00F80D82">
        <w:rPr>
          <w:rFonts w:eastAsia="Calibri"/>
          <w:i/>
          <w:iCs/>
          <w:color w:val="0000FF"/>
          <w:u w:val="single"/>
        </w:rPr>
        <w:t>youtube.com/</w:t>
      </w:r>
      <w:proofErr w:type="spellStart"/>
      <w:r w:rsidRPr="00F80D82">
        <w:rPr>
          <w:rFonts w:eastAsia="Calibri"/>
          <w:i/>
          <w:iCs/>
          <w:color w:val="0000FF"/>
          <w:u w:val="single"/>
        </w:rPr>
        <w:t>TheCoveringsShow</w:t>
      </w:r>
      <w:proofErr w:type="spellEnd"/>
    </w:p>
    <w:p w14:paraId="729874F1" w14:textId="77777777" w:rsidR="0021230F" w:rsidRPr="00F80D82" w:rsidRDefault="0021230F" w:rsidP="0021230F">
      <w:pPr>
        <w:spacing w:line="240" w:lineRule="auto"/>
        <w:jc w:val="both"/>
        <w:rPr>
          <w:i/>
          <w:iCs/>
        </w:rPr>
      </w:pPr>
      <w:r w:rsidRPr="00F80D82">
        <w:rPr>
          <w:i/>
          <w:iCs/>
        </w:rPr>
        <w:fldChar w:fldCharType="end"/>
      </w:r>
      <w:r w:rsidRPr="00F80D82">
        <w:rPr>
          <w:rFonts w:eastAsia="Calibri"/>
          <w:i/>
          <w:iCs/>
        </w:rPr>
        <w:t>LinkedIn:</w:t>
      </w:r>
      <w:hyperlink r:id="rId20">
        <w:r w:rsidRPr="00F80D82">
          <w:rPr>
            <w:rFonts w:eastAsia="Calibri"/>
            <w:i/>
            <w:iCs/>
          </w:rPr>
          <w:t xml:space="preserve"> </w:t>
        </w:r>
      </w:hyperlink>
      <w:hyperlink r:id="rId21" w:history="1">
        <w:r w:rsidRPr="00F80D82">
          <w:rPr>
            <w:rFonts w:eastAsia="Calibri"/>
            <w:i/>
            <w:iCs/>
            <w:color w:val="0000FF"/>
            <w:u w:val="single"/>
          </w:rPr>
          <w:t>linkedin.com/showcase/Coverings-Show</w:t>
        </w:r>
      </w:hyperlink>
    </w:p>
    <w:p w14:paraId="5DCB2654" w14:textId="77777777" w:rsidR="0021230F" w:rsidRPr="00F80D82" w:rsidRDefault="0021230F" w:rsidP="0021230F">
      <w:pPr>
        <w:spacing w:line="240" w:lineRule="auto"/>
        <w:jc w:val="both"/>
        <w:rPr>
          <w:i/>
          <w:iCs/>
        </w:rPr>
      </w:pPr>
      <w:r w:rsidRPr="00F80D82">
        <w:rPr>
          <w:rFonts w:eastAsia="Calibri"/>
          <w:i/>
          <w:iCs/>
        </w:rPr>
        <w:t>Blog:</w:t>
      </w:r>
      <w:hyperlink r:id="rId22">
        <w:r w:rsidRPr="00F80D82">
          <w:rPr>
            <w:rFonts w:eastAsia="Calibri"/>
            <w:i/>
            <w:iCs/>
          </w:rPr>
          <w:t xml:space="preserve"> </w:t>
        </w:r>
      </w:hyperlink>
      <w:r w:rsidRPr="00F80D82">
        <w:rPr>
          <w:i/>
          <w:iCs/>
        </w:rPr>
        <w:fldChar w:fldCharType="begin"/>
      </w:r>
      <w:r w:rsidRPr="00F80D82">
        <w:rPr>
          <w:i/>
          <w:iCs/>
        </w:rPr>
        <w:instrText xml:space="preserve"> HYPERLINK "http://www.coverings.com/blog" </w:instrText>
      </w:r>
      <w:r w:rsidRPr="00F80D82">
        <w:rPr>
          <w:i/>
          <w:iCs/>
        </w:rPr>
        <w:fldChar w:fldCharType="separate"/>
      </w:r>
      <w:r w:rsidRPr="00F80D82">
        <w:rPr>
          <w:rFonts w:eastAsia="Calibri"/>
          <w:i/>
          <w:iCs/>
          <w:color w:val="0000FF"/>
          <w:u w:val="single"/>
        </w:rPr>
        <w:t>coverings.com/blog</w:t>
      </w:r>
    </w:p>
    <w:p w14:paraId="558A4A31" w14:textId="77777777" w:rsidR="0021230F" w:rsidRPr="00F80D82" w:rsidRDefault="0021230F" w:rsidP="0021230F">
      <w:pPr>
        <w:spacing w:line="240" w:lineRule="auto"/>
        <w:rPr>
          <w:rFonts w:eastAsia="Calibri"/>
          <w:i/>
          <w:iCs/>
        </w:rPr>
      </w:pPr>
      <w:r w:rsidRPr="00F80D82">
        <w:rPr>
          <w:i/>
          <w:iCs/>
        </w:rPr>
        <w:lastRenderedPageBreak/>
        <w:fldChar w:fldCharType="end"/>
      </w:r>
    </w:p>
    <w:p w14:paraId="354D264C" w14:textId="77777777" w:rsidR="0021230F" w:rsidRPr="00F80D82" w:rsidRDefault="0021230F" w:rsidP="0021230F">
      <w:pPr>
        <w:spacing w:line="240" w:lineRule="auto"/>
        <w:rPr>
          <w:rFonts w:eastAsia="Calibri"/>
          <w:b/>
          <w:i/>
          <w:iCs/>
        </w:rPr>
      </w:pPr>
      <w:r w:rsidRPr="00F80D82">
        <w:rPr>
          <w:rFonts w:eastAsia="Calibri"/>
          <w:b/>
          <w:i/>
          <w:iCs/>
        </w:rPr>
        <w:t xml:space="preserve">About Coverings: </w:t>
      </w:r>
      <w:r w:rsidRPr="00F80D82">
        <w:rPr>
          <w:rFonts w:eastAsia="Calibri"/>
          <w:i/>
          <w:iCs/>
        </w:rPr>
        <w:t>Coverings is the largest and preeminent ceramic tile and natural stone trade fair and exposition in the United States and North America. It features exhibitors from more than 30 countries and is the stage for introducing some of the most innovative tile and stone products in the world.</w:t>
      </w:r>
    </w:p>
    <w:p w14:paraId="6BC30C0C" w14:textId="77777777" w:rsidR="0021230F" w:rsidRPr="00F80D82" w:rsidRDefault="0021230F" w:rsidP="0021230F">
      <w:pPr>
        <w:spacing w:line="240" w:lineRule="auto"/>
        <w:rPr>
          <w:rFonts w:eastAsia="Calibri"/>
          <w:i/>
          <w:iCs/>
        </w:rPr>
      </w:pPr>
      <w:r w:rsidRPr="00F80D82">
        <w:rPr>
          <w:rFonts w:eastAsia="Calibri"/>
          <w:i/>
          <w:iCs/>
        </w:rPr>
        <w:t xml:space="preserve"> </w:t>
      </w:r>
    </w:p>
    <w:p w14:paraId="34B20B6A" w14:textId="77777777" w:rsidR="0021230F" w:rsidRPr="00F80D82" w:rsidRDefault="0021230F" w:rsidP="0021230F">
      <w:pPr>
        <w:spacing w:line="240" w:lineRule="auto"/>
        <w:rPr>
          <w:rFonts w:eastAsia="Calibri"/>
          <w:i/>
          <w:iCs/>
        </w:rPr>
      </w:pPr>
      <w:r w:rsidRPr="00F80D82">
        <w:rPr>
          <w:rFonts w:eastAsia="Calibri"/>
          <w:i/>
          <w:iCs/>
        </w:rPr>
        <w:t>The exposition and conference serve as a valuable and complimentary continuing education resource for all segments of the industry, with dozens of educational opportunities throughout the show. Coverings attracts thousands of distributors, retailers, fabricators, contractors, specifiers, architectural and design professionals, builders, real estate developers, as well as journalists, reporters and bloggers who cover the vital tile and stone industry.</w:t>
      </w:r>
    </w:p>
    <w:p w14:paraId="2D6CC072" w14:textId="77777777" w:rsidR="0021230F" w:rsidRPr="00F80D82" w:rsidRDefault="0021230F" w:rsidP="0021230F">
      <w:pPr>
        <w:spacing w:line="240" w:lineRule="auto"/>
        <w:rPr>
          <w:rFonts w:eastAsia="Calibri"/>
          <w:i/>
          <w:iCs/>
        </w:rPr>
      </w:pPr>
      <w:r w:rsidRPr="00F80D82">
        <w:rPr>
          <w:rFonts w:eastAsia="Calibri"/>
          <w:i/>
          <w:iCs/>
        </w:rPr>
        <w:t xml:space="preserve"> </w:t>
      </w:r>
    </w:p>
    <w:p w14:paraId="401F8E36" w14:textId="77777777" w:rsidR="0021230F" w:rsidRPr="00F80D82" w:rsidRDefault="0021230F" w:rsidP="0021230F">
      <w:pPr>
        <w:spacing w:line="240" w:lineRule="auto"/>
      </w:pPr>
      <w:r w:rsidRPr="00F80D82">
        <w:rPr>
          <w:rFonts w:eastAsia="Calibri"/>
          <w:i/>
          <w:iCs/>
        </w:rPr>
        <w:t xml:space="preserve">Sponsors of the show are </w:t>
      </w:r>
      <w:hyperlink r:id="rId23">
        <w:r w:rsidRPr="00F80D82">
          <w:rPr>
            <w:rFonts w:eastAsia="Calibri"/>
            <w:i/>
            <w:iCs/>
            <w:color w:val="0000FF"/>
            <w:u w:val="single"/>
          </w:rPr>
          <w:t xml:space="preserve">Ceramics of Italy/Confindustria </w:t>
        </w:r>
        <w:proofErr w:type="spellStart"/>
        <w:r w:rsidRPr="00F80D82">
          <w:rPr>
            <w:rFonts w:eastAsia="Calibri"/>
            <w:i/>
            <w:iCs/>
            <w:color w:val="0000FF"/>
            <w:u w:val="single"/>
          </w:rPr>
          <w:t>Ceramica</w:t>
        </w:r>
        <w:proofErr w:type="spellEnd"/>
      </w:hyperlink>
      <w:r w:rsidRPr="00F80D82">
        <w:rPr>
          <w:rFonts w:eastAsia="Calibri"/>
          <w:i/>
          <w:iCs/>
          <w:color w:val="0000FF"/>
        </w:rPr>
        <w:t xml:space="preserve">, </w:t>
      </w:r>
      <w:hyperlink r:id="rId24" w:history="1">
        <w:r w:rsidRPr="00F80D82">
          <w:rPr>
            <w:rFonts w:eastAsia="Calibri"/>
            <w:i/>
            <w:iCs/>
            <w:color w:val="0000FF"/>
            <w:u w:val="single"/>
          </w:rPr>
          <w:t>Ceramic Tile Manufacturers Association of Spain (ASCER)/Tile of Spain</w:t>
        </w:r>
      </w:hyperlink>
      <w:r w:rsidRPr="00F80D82">
        <w:rPr>
          <w:i/>
          <w:iCs/>
          <w:color w:val="0000FF"/>
        </w:rPr>
        <w:t xml:space="preserve">, </w:t>
      </w:r>
      <w:hyperlink r:id="rId25" w:history="1">
        <w:r w:rsidRPr="00F80D82">
          <w:rPr>
            <w:rFonts w:eastAsia="Calibri"/>
            <w:i/>
            <w:iCs/>
            <w:color w:val="0000FF"/>
            <w:u w:val="single"/>
          </w:rPr>
          <w:t>Tile Council of North America (TCNA)</w:t>
        </w:r>
      </w:hyperlink>
      <w:r w:rsidRPr="00F80D82">
        <w:rPr>
          <w:rFonts w:eastAsia="Calibri"/>
          <w:i/>
          <w:iCs/>
          <w:color w:val="0000FF"/>
        </w:rPr>
        <w:t xml:space="preserve">, </w:t>
      </w:r>
      <w:hyperlink r:id="rId26">
        <w:r w:rsidRPr="00F80D82">
          <w:rPr>
            <w:rFonts w:eastAsia="Calibri"/>
            <w:i/>
            <w:iCs/>
            <w:color w:val="0000FF"/>
            <w:u w:val="single"/>
          </w:rPr>
          <w:t>National Tile Contractors Association (NTCA)</w:t>
        </w:r>
      </w:hyperlink>
      <w:r w:rsidRPr="00F80D82">
        <w:rPr>
          <w:rFonts w:eastAsia="Calibri"/>
          <w:i/>
          <w:iCs/>
          <w:color w:val="0000FF"/>
        </w:rPr>
        <w:t xml:space="preserve">, </w:t>
      </w:r>
      <w:r w:rsidRPr="00F80D82">
        <w:rPr>
          <w:rFonts w:eastAsia="Calibri"/>
          <w:i/>
          <w:iCs/>
        </w:rPr>
        <w:t>and</w:t>
      </w:r>
      <w:r w:rsidRPr="00F80D82">
        <w:rPr>
          <w:color w:val="0000FF"/>
        </w:rPr>
        <w:t xml:space="preserve"> </w:t>
      </w:r>
      <w:hyperlink r:id="rId27" w:history="1">
        <w:r w:rsidRPr="00F80D82">
          <w:rPr>
            <w:i/>
            <w:iCs/>
            <w:color w:val="0000FF"/>
            <w:u w:val="single"/>
          </w:rPr>
          <w:t>Ceramic Tile Distributors Association (CTDA)</w:t>
        </w:r>
      </w:hyperlink>
      <w:r w:rsidRPr="00F80D82">
        <w:t>.</w:t>
      </w:r>
    </w:p>
    <w:p w14:paraId="159F7B52" w14:textId="77777777" w:rsidR="0021230F" w:rsidRPr="00F80D82" w:rsidRDefault="0021230F" w:rsidP="0021230F">
      <w:pPr>
        <w:spacing w:line="240" w:lineRule="auto"/>
        <w:rPr>
          <w:rFonts w:eastAsia="Calibri"/>
          <w:i/>
          <w:iCs/>
        </w:rPr>
      </w:pPr>
    </w:p>
    <w:p w14:paraId="224ABA21" w14:textId="77777777" w:rsidR="0021230F" w:rsidRPr="00F80D82" w:rsidRDefault="0021230F" w:rsidP="0021230F">
      <w:pPr>
        <w:spacing w:line="240" w:lineRule="auto"/>
        <w:rPr>
          <w:rFonts w:eastAsia="Calibri"/>
          <w:i/>
          <w:iCs/>
          <w:color w:val="0000FF"/>
          <w:u w:val="single"/>
        </w:rPr>
      </w:pPr>
      <w:r w:rsidRPr="00F80D82">
        <w:rPr>
          <w:rFonts w:eastAsia="Calibri"/>
          <w:i/>
          <w:iCs/>
        </w:rPr>
        <w:t>The show is managed by</w:t>
      </w:r>
      <w:hyperlink r:id="rId28">
        <w:r w:rsidRPr="00F80D82">
          <w:rPr>
            <w:rFonts w:eastAsia="Calibri"/>
            <w:i/>
            <w:iCs/>
          </w:rPr>
          <w:t xml:space="preserve"> </w:t>
        </w:r>
      </w:hyperlink>
      <w:r w:rsidRPr="00F80D82">
        <w:rPr>
          <w:i/>
          <w:iCs/>
        </w:rPr>
        <w:fldChar w:fldCharType="begin"/>
      </w:r>
      <w:r w:rsidRPr="00F80D82">
        <w:rPr>
          <w:i/>
          <w:iCs/>
        </w:rPr>
        <w:instrText xml:space="preserve"> HYPERLINK "http://taffyeventstrategies.com/" </w:instrText>
      </w:r>
      <w:r w:rsidRPr="00F80D82">
        <w:rPr>
          <w:i/>
          <w:iCs/>
        </w:rPr>
        <w:fldChar w:fldCharType="separate"/>
      </w:r>
      <w:r w:rsidRPr="00F80D82">
        <w:rPr>
          <w:rFonts w:eastAsia="Calibri"/>
          <w:i/>
          <w:iCs/>
          <w:color w:val="0000FF"/>
          <w:u w:val="single"/>
        </w:rPr>
        <w:t>Taffy Event Strategies, LLC.</w:t>
      </w:r>
    </w:p>
    <w:p w14:paraId="27D34674" w14:textId="77777777" w:rsidR="0021230F" w:rsidRPr="00F80D82" w:rsidRDefault="0021230F" w:rsidP="0021230F">
      <w:pPr>
        <w:spacing w:line="240" w:lineRule="auto"/>
        <w:rPr>
          <w:i/>
          <w:iCs/>
        </w:rPr>
      </w:pPr>
      <w:r w:rsidRPr="00F80D82">
        <w:rPr>
          <w:i/>
          <w:iCs/>
        </w:rPr>
        <w:fldChar w:fldCharType="end"/>
      </w:r>
    </w:p>
    <w:p w14:paraId="6F428809" w14:textId="77777777" w:rsidR="0021230F" w:rsidRPr="00F80D82" w:rsidRDefault="0021230F" w:rsidP="0021230F">
      <w:pPr>
        <w:spacing w:line="240" w:lineRule="auto"/>
        <w:rPr>
          <w:rFonts w:eastAsia="Calibri"/>
          <w:i/>
          <w:iCs/>
        </w:rPr>
      </w:pPr>
      <w:r w:rsidRPr="00F80D82">
        <w:rPr>
          <w:rFonts w:eastAsia="Calibri"/>
          <w:i/>
          <w:iCs/>
        </w:rPr>
        <w:t>For more information about attending, sponsoring or exhibiting at Coverings 202</w:t>
      </w:r>
      <w:r w:rsidRPr="00F80D82">
        <w:t xml:space="preserve">2, </w:t>
      </w:r>
      <w:r w:rsidRPr="00F80D82">
        <w:rPr>
          <w:rFonts w:eastAsia="Calibri"/>
          <w:i/>
          <w:iCs/>
        </w:rPr>
        <w:t xml:space="preserve">contact Taffy Event Strategies at 571-313-5801 or </w:t>
      </w:r>
      <w:hyperlink r:id="rId29" w:history="1">
        <w:r w:rsidRPr="00F80D82">
          <w:rPr>
            <w:rFonts w:eastAsia="Calibri"/>
            <w:i/>
            <w:iCs/>
            <w:color w:val="0000FF"/>
            <w:u w:val="single"/>
          </w:rPr>
          <w:t>info@coverings.com</w:t>
        </w:r>
      </w:hyperlink>
      <w:r w:rsidRPr="00F80D82">
        <w:rPr>
          <w:rFonts w:eastAsia="Calibri"/>
          <w:i/>
          <w:iCs/>
        </w:rPr>
        <w:t xml:space="preserve">. </w:t>
      </w:r>
    </w:p>
    <w:p w14:paraId="6669AE70" w14:textId="77777777" w:rsidR="0021230F" w:rsidRPr="00F80D82" w:rsidRDefault="0021230F" w:rsidP="0021230F">
      <w:pPr>
        <w:spacing w:line="240" w:lineRule="auto"/>
        <w:rPr>
          <w:rFonts w:eastAsia="Calibri"/>
          <w:i/>
          <w:iCs/>
        </w:rPr>
      </w:pPr>
    </w:p>
    <w:p w14:paraId="7F55F18D" w14:textId="77777777" w:rsidR="0021230F" w:rsidRPr="00F80D82" w:rsidRDefault="0021230F" w:rsidP="0021230F">
      <w:pPr>
        <w:spacing w:line="240" w:lineRule="auto"/>
        <w:rPr>
          <w:i/>
          <w:iCs/>
        </w:rPr>
      </w:pPr>
      <w:r w:rsidRPr="00F80D82">
        <w:rPr>
          <w:rFonts w:eastAsia="Calibri"/>
          <w:i/>
          <w:iCs/>
        </w:rPr>
        <w:t xml:space="preserve">For press registration, photos, content, and interviews, contact </w:t>
      </w:r>
      <w:hyperlink r:id="rId30" w:history="1">
        <w:r w:rsidRPr="00F80D82">
          <w:rPr>
            <w:rFonts w:eastAsia="Calibri"/>
            <w:i/>
            <w:iCs/>
            <w:color w:val="0000FF"/>
            <w:u w:val="single"/>
          </w:rPr>
          <w:t>Eberly &amp; Collard Public Relations</w:t>
        </w:r>
      </w:hyperlink>
      <w:r w:rsidRPr="00F80D82">
        <w:rPr>
          <w:rFonts w:eastAsia="Calibri"/>
          <w:i/>
          <w:iCs/>
          <w:color w:val="0000FF"/>
        </w:rPr>
        <w:t xml:space="preserve"> </w:t>
      </w:r>
      <w:r w:rsidRPr="00F80D82">
        <w:rPr>
          <w:rFonts w:eastAsia="Calibri"/>
          <w:i/>
          <w:iCs/>
        </w:rPr>
        <w:t>at 404-574-2900 or the email address(es) at the top of this release.</w:t>
      </w:r>
    </w:p>
    <w:p w14:paraId="1F209986" w14:textId="77777777" w:rsidR="0021230F" w:rsidRPr="00F80D82" w:rsidRDefault="0021230F" w:rsidP="0021230F">
      <w:pPr>
        <w:spacing w:line="240" w:lineRule="auto"/>
        <w:rPr>
          <w:i/>
        </w:rPr>
      </w:pPr>
    </w:p>
    <w:p w14:paraId="0AB4CBCD" w14:textId="2DEA48DB" w:rsidR="00F4663F" w:rsidRPr="00F80D82" w:rsidRDefault="00F4663F" w:rsidP="001051A1">
      <w:pPr>
        <w:spacing w:line="240" w:lineRule="auto"/>
        <w:rPr>
          <w:i/>
          <w:iCs/>
        </w:rPr>
      </w:pPr>
      <w:r w:rsidRPr="00F80D82">
        <w:rPr>
          <w:rFonts w:eastAsia="Calibri"/>
          <w:i/>
          <w:iCs/>
        </w:rPr>
        <w:t xml:space="preserve"> </w:t>
      </w:r>
    </w:p>
    <w:sectPr w:rsidR="00F4663F" w:rsidRPr="00F80D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wn">
    <w:panose1 w:val="00000000000000000000"/>
    <w:charset w:val="4D"/>
    <w:family w:val="auto"/>
    <w:notTrueType/>
    <w:pitch w:val="variable"/>
    <w:sig w:usb0="A00000BF" w:usb1="4000206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17C03"/>
    <w:multiLevelType w:val="hybridMultilevel"/>
    <w:tmpl w:val="B6A0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DB4113"/>
    <w:multiLevelType w:val="multilevel"/>
    <w:tmpl w:val="8C96F1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B0334F"/>
    <w:multiLevelType w:val="hybridMultilevel"/>
    <w:tmpl w:val="68503D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EE3006"/>
    <w:multiLevelType w:val="hybridMultilevel"/>
    <w:tmpl w:val="17DC9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807EBA"/>
    <w:multiLevelType w:val="hybridMultilevel"/>
    <w:tmpl w:val="F6884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686A63"/>
    <w:multiLevelType w:val="hybridMultilevel"/>
    <w:tmpl w:val="61021F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BB36503"/>
    <w:multiLevelType w:val="hybridMultilevel"/>
    <w:tmpl w:val="00A627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7BFA7975"/>
    <w:multiLevelType w:val="hybridMultilevel"/>
    <w:tmpl w:val="831E85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3"/>
  </w:num>
  <w:num w:numId="5">
    <w:abstractNumId w:val="6"/>
  </w:num>
  <w:num w:numId="6">
    <w:abstractNumId w:val="5"/>
  </w:num>
  <w:num w:numId="7">
    <w:abstractNumId w:val="3"/>
  </w:num>
  <w:num w:numId="8">
    <w:abstractNumId w:val="5"/>
  </w:num>
  <w:num w:numId="9">
    <w:abstractNumId w:val="3"/>
  </w:num>
  <w:num w:numId="10">
    <w:abstractNumId w:val="3"/>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7273"/>
    <w:rsid w:val="0000171D"/>
    <w:rsid w:val="000129B3"/>
    <w:rsid w:val="00016331"/>
    <w:rsid w:val="00024AF4"/>
    <w:rsid w:val="00031FBA"/>
    <w:rsid w:val="00037B57"/>
    <w:rsid w:val="00051AC3"/>
    <w:rsid w:val="00055FFA"/>
    <w:rsid w:val="000571AB"/>
    <w:rsid w:val="000577C9"/>
    <w:rsid w:val="000610E0"/>
    <w:rsid w:val="00064FAD"/>
    <w:rsid w:val="0006608B"/>
    <w:rsid w:val="00072A3C"/>
    <w:rsid w:val="000732EA"/>
    <w:rsid w:val="000771EA"/>
    <w:rsid w:val="000803D4"/>
    <w:rsid w:val="00083392"/>
    <w:rsid w:val="000904CC"/>
    <w:rsid w:val="00097379"/>
    <w:rsid w:val="000A7E30"/>
    <w:rsid w:val="000B3890"/>
    <w:rsid w:val="000B605D"/>
    <w:rsid w:val="000C25A8"/>
    <w:rsid w:val="000C5FD2"/>
    <w:rsid w:val="000C6430"/>
    <w:rsid w:val="000C6789"/>
    <w:rsid w:val="000D603C"/>
    <w:rsid w:val="000E2A55"/>
    <w:rsid w:val="000E6618"/>
    <w:rsid w:val="000E6E0A"/>
    <w:rsid w:val="000F1DE2"/>
    <w:rsid w:val="000F3A14"/>
    <w:rsid w:val="000F3C10"/>
    <w:rsid w:val="00100C60"/>
    <w:rsid w:val="001051A1"/>
    <w:rsid w:val="001074ED"/>
    <w:rsid w:val="00107ECD"/>
    <w:rsid w:val="001120CF"/>
    <w:rsid w:val="0011435B"/>
    <w:rsid w:val="00114502"/>
    <w:rsid w:val="0011795C"/>
    <w:rsid w:val="00120261"/>
    <w:rsid w:val="00121967"/>
    <w:rsid w:val="00124C80"/>
    <w:rsid w:val="00130842"/>
    <w:rsid w:val="00131C3E"/>
    <w:rsid w:val="00132938"/>
    <w:rsid w:val="00140E8D"/>
    <w:rsid w:val="00141713"/>
    <w:rsid w:val="001477D3"/>
    <w:rsid w:val="00151D7E"/>
    <w:rsid w:val="00152878"/>
    <w:rsid w:val="001539D8"/>
    <w:rsid w:val="00154D7B"/>
    <w:rsid w:val="00160A8B"/>
    <w:rsid w:val="001640C3"/>
    <w:rsid w:val="00166CE0"/>
    <w:rsid w:val="001806CF"/>
    <w:rsid w:val="00180813"/>
    <w:rsid w:val="00183934"/>
    <w:rsid w:val="00186F87"/>
    <w:rsid w:val="0018785E"/>
    <w:rsid w:val="00192A5A"/>
    <w:rsid w:val="001936B4"/>
    <w:rsid w:val="001953D0"/>
    <w:rsid w:val="00196B15"/>
    <w:rsid w:val="00197F9B"/>
    <w:rsid w:val="001A1C6D"/>
    <w:rsid w:val="001A79EC"/>
    <w:rsid w:val="001B23A1"/>
    <w:rsid w:val="001B5007"/>
    <w:rsid w:val="001B5DAF"/>
    <w:rsid w:val="001B7BDF"/>
    <w:rsid w:val="001C03DC"/>
    <w:rsid w:val="001C66E8"/>
    <w:rsid w:val="001D0490"/>
    <w:rsid w:val="001D33A7"/>
    <w:rsid w:val="001D4E72"/>
    <w:rsid w:val="001D7EC3"/>
    <w:rsid w:val="001E07BB"/>
    <w:rsid w:val="001E3AF0"/>
    <w:rsid w:val="001E4B9F"/>
    <w:rsid w:val="001E79FD"/>
    <w:rsid w:val="001F20D5"/>
    <w:rsid w:val="001F2C62"/>
    <w:rsid w:val="001F7088"/>
    <w:rsid w:val="00202614"/>
    <w:rsid w:val="00207273"/>
    <w:rsid w:val="00210E28"/>
    <w:rsid w:val="0021230F"/>
    <w:rsid w:val="00213F71"/>
    <w:rsid w:val="00216D62"/>
    <w:rsid w:val="00221428"/>
    <w:rsid w:val="002226A1"/>
    <w:rsid w:val="00222E90"/>
    <w:rsid w:val="0022372A"/>
    <w:rsid w:val="00224B21"/>
    <w:rsid w:val="00235999"/>
    <w:rsid w:val="00235E90"/>
    <w:rsid w:val="00240A16"/>
    <w:rsid w:val="00242225"/>
    <w:rsid w:val="00242D78"/>
    <w:rsid w:val="002544BD"/>
    <w:rsid w:val="00257E80"/>
    <w:rsid w:val="00260ADF"/>
    <w:rsid w:val="00261DB7"/>
    <w:rsid w:val="00265AF0"/>
    <w:rsid w:val="00273E64"/>
    <w:rsid w:val="00280E5B"/>
    <w:rsid w:val="00281FF9"/>
    <w:rsid w:val="00282A31"/>
    <w:rsid w:val="0028453E"/>
    <w:rsid w:val="0028655E"/>
    <w:rsid w:val="00287951"/>
    <w:rsid w:val="0029246A"/>
    <w:rsid w:val="002A03E9"/>
    <w:rsid w:val="002A5D3E"/>
    <w:rsid w:val="002A6A61"/>
    <w:rsid w:val="002B2220"/>
    <w:rsid w:val="002B4756"/>
    <w:rsid w:val="002B4B38"/>
    <w:rsid w:val="002B5704"/>
    <w:rsid w:val="002C2973"/>
    <w:rsid w:val="002C375B"/>
    <w:rsid w:val="002C76AD"/>
    <w:rsid w:val="002D4882"/>
    <w:rsid w:val="002D499E"/>
    <w:rsid w:val="002D4EDC"/>
    <w:rsid w:val="002E0315"/>
    <w:rsid w:val="002E11FD"/>
    <w:rsid w:val="002E2ECE"/>
    <w:rsid w:val="002E699F"/>
    <w:rsid w:val="002F34DF"/>
    <w:rsid w:val="002F6141"/>
    <w:rsid w:val="00300907"/>
    <w:rsid w:val="003030F7"/>
    <w:rsid w:val="00307AC9"/>
    <w:rsid w:val="00320CC5"/>
    <w:rsid w:val="00321815"/>
    <w:rsid w:val="00321B4E"/>
    <w:rsid w:val="00322715"/>
    <w:rsid w:val="00323601"/>
    <w:rsid w:val="003359EF"/>
    <w:rsid w:val="00336DD0"/>
    <w:rsid w:val="0034079F"/>
    <w:rsid w:val="00342870"/>
    <w:rsid w:val="003439BC"/>
    <w:rsid w:val="00343F91"/>
    <w:rsid w:val="00345204"/>
    <w:rsid w:val="0035197A"/>
    <w:rsid w:val="003542F1"/>
    <w:rsid w:val="00360D81"/>
    <w:rsid w:val="00361E04"/>
    <w:rsid w:val="0036420F"/>
    <w:rsid w:val="0036562D"/>
    <w:rsid w:val="00365CEE"/>
    <w:rsid w:val="00371E4B"/>
    <w:rsid w:val="00373680"/>
    <w:rsid w:val="00374AEF"/>
    <w:rsid w:val="003812CB"/>
    <w:rsid w:val="00385567"/>
    <w:rsid w:val="0039021F"/>
    <w:rsid w:val="003918F2"/>
    <w:rsid w:val="0039283F"/>
    <w:rsid w:val="00393A2A"/>
    <w:rsid w:val="0039550C"/>
    <w:rsid w:val="00395AC1"/>
    <w:rsid w:val="00396EE7"/>
    <w:rsid w:val="003A756D"/>
    <w:rsid w:val="003B1B37"/>
    <w:rsid w:val="003B20D9"/>
    <w:rsid w:val="003B3B65"/>
    <w:rsid w:val="003B5EAE"/>
    <w:rsid w:val="003B6675"/>
    <w:rsid w:val="003C2AFC"/>
    <w:rsid w:val="003D1DA1"/>
    <w:rsid w:val="003D2E24"/>
    <w:rsid w:val="003D6C17"/>
    <w:rsid w:val="003E059A"/>
    <w:rsid w:val="003E32C3"/>
    <w:rsid w:val="003E3514"/>
    <w:rsid w:val="003E5E39"/>
    <w:rsid w:val="003F019A"/>
    <w:rsid w:val="003F544E"/>
    <w:rsid w:val="00404474"/>
    <w:rsid w:val="00424F1F"/>
    <w:rsid w:val="00425406"/>
    <w:rsid w:val="004255B3"/>
    <w:rsid w:val="00430454"/>
    <w:rsid w:val="00432156"/>
    <w:rsid w:val="004503E5"/>
    <w:rsid w:val="00457C6D"/>
    <w:rsid w:val="00461A35"/>
    <w:rsid w:val="00463ED7"/>
    <w:rsid w:val="00466BB0"/>
    <w:rsid w:val="0047257B"/>
    <w:rsid w:val="004728AD"/>
    <w:rsid w:val="00473F11"/>
    <w:rsid w:val="0047539A"/>
    <w:rsid w:val="00475B52"/>
    <w:rsid w:val="0047726F"/>
    <w:rsid w:val="0047794A"/>
    <w:rsid w:val="00480A41"/>
    <w:rsid w:val="004864AD"/>
    <w:rsid w:val="004912B7"/>
    <w:rsid w:val="00491705"/>
    <w:rsid w:val="004A0398"/>
    <w:rsid w:val="004B2A5C"/>
    <w:rsid w:val="004B31D2"/>
    <w:rsid w:val="004C17C3"/>
    <w:rsid w:val="004C36B8"/>
    <w:rsid w:val="004D125A"/>
    <w:rsid w:val="004D1C51"/>
    <w:rsid w:val="004D53E5"/>
    <w:rsid w:val="004E2C29"/>
    <w:rsid w:val="004E3021"/>
    <w:rsid w:val="004F0583"/>
    <w:rsid w:val="004F1004"/>
    <w:rsid w:val="00500521"/>
    <w:rsid w:val="005025FD"/>
    <w:rsid w:val="005047B3"/>
    <w:rsid w:val="00504D45"/>
    <w:rsid w:val="00507BDE"/>
    <w:rsid w:val="00512E60"/>
    <w:rsid w:val="0051448B"/>
    <w:rsid w:val="00516955"/>
    <w:rsid w:val="00516A01"/>
    <w:rsid w:val="00516A85"/>
    <w:rsid w:val="00523054"/>
    <w:rsid w:val="00524CD9"/>
    <w:rsid w:val="00526452"/>
    <w:rsid w:val="00531CB1"/>
    <w:rsid w:val="00537907"/>
    <w:rsid w:val="00546D29"/>
    <w:rsid w:val="0055023D"/>
    <w:rsid w:val="00553266"/>
    <w:rsid w:val="005631C8"/>
    <w:rsid w:val="00574779"/>
    <w:rsid w:val="0057642F"/>
    <w:rsid w:val="005830BE"/>
    <w:rsid w:val="005848EB"/>
    <w:rsid w:val="00584C09"/>
    <w:rsid w:val="00590188"/>
    <w:rsid w:val="005953C2"/>
    <w:rsid w:val="005966F9"/>
    <w:rsid w:val="00597DCA"/>
    <w:rsid w:val="005A0B94"/>
    <w:rsid w:val="005B00A4"/>
    <w:rsid w:val="005B0574"/>
    <w:rsid w:val="005B7206"/>
    <w:rsid w:val="005B7A0F"/>
    <w:rsid w:val="005C3953"/>
    <w:rsid w:val="005C5B16"/>
    <w:rsid w:val="005C743D"/>
    <w:rsid w:val="005C78CD"/>
    <w:rsid w:val="005E2E4F"/>
    <w:rsid w:val="005E41C4"/>
    <w:rsid w:val="005E7926"/>
    <w:rsid w:val="005F302B"/>
    <w:rsid w:val="006015BB"/>
    <w:rsid w:val="00601935"/>
    <w:rsid w:val="00603AA4"/>
    <w:rsid w:val="006072D3"/>
    <w:rsid w:val="00610F46"/>
    <w:rsid w:val="006265FD"/>
    <w:rsid w:val="00636F61"/>
    <w:rsid w:val="00644353"/>
    <w:rsid w:val="00644527"/>
    <w:rsid w:val="00644CB9"/>
    <w:rsid w:val="0064675E"/>
    <w:rsid w:val="00653EE6"/>
    <w:rsid w:val="0065614D"/>
    <w:rsid w:val="006566B2"/>
    <w:rsid w:val="006577D3"/>
    <w:rsid w:val="006665FD"/>
    <w:rsid w:val="00667F5C"/>
    <w:rsid w:val="00670772"/>
    <w:rsid w:val="00677139"/>
    <w:rsid w:val="00677CEA"/>
    <w:rsid w:val="00687A1B"/>
    <w:rsid w:val="00690C43"/>
    <w:rsid w:val="00694228"/>
    <w:rsid w:val="0069549E"/>
    <w:rsid w:val="006A162F"/>
    <w:rsid w:val="006A44BF"/>
    <w:rsid w:val="006A54FE"/>
    <w:rsid w:val="006B319B"/>
    <w:rsid w:val="006B3F46"/>
    <w:rsid w:val="006C6693"/>
    <w:rsid w:val="006C72E1"/>
    <w:rsid w:val="006C79DC"/>
    <w:rsid w:val="006D2A67"/>
    <w:rsid w:val="006D3D00"/>
    <w:rsid w:val="006E6E57"/>
    <w:rsid w:val="006F2AF8"/>
    <w:rsid w:val="006F5CF2"/>
    <w:rsid w:val="006F7A7B"/>
    <w:rsid w:val="007064D3"/>
    <w:rsid w:val="00715F22"/>
    <w:rsid w:val="00717681"/>
    <w:rsid w:val="00723D2B"/>
    <w:rsid w:val="007265DA"/>
    <w:rsid w:val="0073237D"/>
    <w:rsid w:val="00732D69"/>
    <w:rsid w:val="00740554"/>
    <w:rsid w:val="00741306"/>
    <w:rsid w:val="00744E3E"/>
    <w:rsid w:val="007615B3"/>
    <w:rsid w:val="007628A8"/>
    <w:rsid w:val="00772088"/>
    <w:rsid w:val="00773035"/>
    <w:rsid w:val="00775D80"/>
    <w:rsid w:val="00782342"/>
    <w:rsid w:val="00785A1B"/>
    <w:rsid w:val="00791A14"/>
    <w:rsid w:val="007955A6"/>
    <w:rsid w:val="007A1A9C"/>
    <w:rsid w:val="007A5C8E"/>
    <w:rsid w:val="007A699F"/>
    <w:rsid w:val="007A7D0B"/>
    <w:rsid w:val="007B035B"/>
    <w:rsid w:val="007B4BA1"/>
    <w:rsid w:val="007C06AE"/>
    <w:rsid w:val="007C0E83"/>
    <w:rsid w:val="007C7F80"/>
    <w:rsid w:val="007D1700"/>
    <w:rsid w:val="007D255B"/>
    <w:rsid w:val="007D7CBD"/>
    <w:rsid w:val="007E380D"/>
    <w:rsid w:val="007F29C3"/>
    <w:rsid w:val="007F4123"/>
    <w:rsid w:val="007F454C"/>
    <w:rsid w:val="007F5F17"/>
    <w:rsid w:val="00802A6E"/>
    <w:rsid w:val="00803C9A"/>
    <w:rsid w:val="008041D1"/>
    <w:rsid w:val="008061A3"/>
    <w:rsid w:val="0081349D"/>
    <w:rsid w:val="0081414C"/>
    <w:rsid w:val="008152C9"/>
    <w:rsid w:val="00822A00"/>
    <w:rsid w:val="00846655"/>
    <w:rsid w:val="00847C75"/>
    <w:rsid w:val="008608B8"/>
    <w:rsid w:val="00862C0B"/>
    <w:rsid w:val="00863825"/>
    <w:rsid w:val="00864477"/>
    <w:rsid w:val="00893739"/>
    <w:rsid w:val="00897DAE"/>
    <w:rsid w:val="008A676C"/>
    <w:rsid w:val="008A7BB8"/>
    <w:rsid w:val="008B1FC9"/>
    <w:rsid w:val="008B2A2C"/>
    <w:rsid w:val="008B2B08"/>
    <w:rsid w:val="008B4668"/>
    <w:rsid w:val="008B7001"/>
    <w:rsid w:val="008B73A8"/>
    <w:rsid w:val="008C6277"/>
    <w:rsid w:val="008D2979"/>
    <w:rsid w:val="008D5E6E"/>
    <w:rsid w:val="008E555D"/>
    <w:rsid w:val="008F121F"/>
    <w:rsid w:val="008F17A7"/>
    <w:rsid w:val="009020C5"/>
    <w:rsid w:val="0090444E"/>
    <w:rsid w:val="00905804"/>
    <w:rsid w:val="00906D61"/>
    <w:rsid w:val="00907131"/>
    <w:rsid w:val="00907D8D"/>
    <w:rsid w:val="00912D27"/>
    <w:rsid w:val="00914028"/>
    <w:rsid w:val="00915CAB"/>
    <w:rsid w:val="00920A1C"/>
    <w:rsid w:val="00924A47"/>
    <w:rsid w:val="0092516F"/>
    <w:rsid w:val="00926326"/>
    <w:rsid w:val="00930DC1"/>
    <w:rsid w:val="0093383E"/>
    <w:rsid w:val="00935E3D"/>
    <w:rsid w:val="009433AB"/>
    <w:rsid w:val="0094547D"/>
    <w:rsid w:val="00945CC4"/>
    <w:rsid w:val="00950B8A"/>
    <w:rsid w:val="00951D7C"/>
    <w:rsid w:val="00955604"/>
    <w:rsid w:val="00957265"/>
    <w:rsid w:val="0095746C"/>
    <w:rsid w:val="0096227D"/>
    <w:rsid w:val="0096335F"/>
    <w:rsid w:val="00967CB0"/>
    <w:rsid w:val="00971099"/>
    <w:rsid w:val="00974D31"/>
    <w:rsid w:val="00975A4F"/>
    <w:rsid w:val="00977F36"/>
    <w:rsid w:val="009815D1"/>
    <w:rsid w:val="009839B7"/>
    <w:rsid w:val="00991A6F"/>
    <w:rsid w:val="00994E2F"/>
    <w:rsid w:val="009A3519"/>
    <w:rsid w:val="009A57AF"/>
    <w:rsid w:val="009A609E"/>
    <w:rsid w:val="009B04EA"/>
    <w:rsid w:val="009B73BD"/>
    <w:rsid w:val="009C4939"/>
    <w:rsid w:val="009C7EEB"/>
    <w:rsid w:val="009D0112"/>
    <w:rsid w:val="009D55D3"/>
    <w:rsid w:val="009D57BF"/>
    <w:rsid w:val="009D74E0"/>
    <w:rsid w:val="009E2342"/>
    <w:rsid w:val="009E2A5F"/>
    <w:rsid w:val="009E54F1"/>
    <w:rsid w:val="009E6F27"/>
    <w:rsid w:val="009F0C64"/>
    <w:rsid w:val="009F0F5E"/>
    <w:rsid w:val="009F1F91"/>
    <w:rsid w:val="009F20B5"/>
    <w:rsid w:val="009F213B"/>
    <w:rsid w:val="009F3B9D"/>
    <w:rsid w:val="00A007AF"/>
    <w:rsid w:val="00A00C54"/>
    <w:rsid w:val="00A016D1"/>
    <w:rsid w:val="00A01B80"/>
    <w:rsid w:val="00A03A4D"/>
    <w:rsid w:val="00A10E3C"/>
    <w:rsid w:val="00A148C7"/>
    <w:rsid w:val="00A1620A"/>
    <w:rsid w:val="00A175E4"/>
    <w:rsid w:val="00A20B42"/>
    <w:rsid w:val="00A214BE"/>
    <w:rsid w:val="00A21C98"/>
    <w:rsid w:val="00A265B2"/>
    <w:rsid w:val="00A30CDA"/>
    <w:rsid w:val="00A320A0"/>
    <w:rsid w:val="00A33502"/>
    <w:rsid w:val="00A35467"/>
    <w:rsid w:val="00A41E83"/>
    <w:rsid w:val="00A42E50"/>
    <w:rsid w:val="00A43E42"/>
    <w:rsid w:val="00A524B0"/>
    <w:rsid w:val="00A55504"/>
    <w:rsid w:val="00A634E9"/>
    <w:rsid w:val="00A7031E"/>
    <w:rsid w:val="00A71306"/>
    <w:rsid w:val="00A73361"/>
    <w:rsid w:val="00A747D2"/>
    <w:rsid w:val="00A76616"/>
    <w:rsid w:val="00A77487"/>
    <w:rsid w:val="00A814F6"/>
    <w:rsid w:val="00A82A90"/>
    <w:rsid w:val="00A83364"/>
    <w:rsid w:val="00A83EB0"/>
    <w:rsid w:val="00A8424D"/>
    <w:rsid w:val="00A86C73"/>
    <w:rsid w:val="00A96188"/>
    <w:rsid w:val="00AB318D"/>
    <w:rsid w:val="00AC3F4E"/>
    <w:rsid w:val="00AC424E"/>
    <w:rsid w:val="00AC53A3"/>
    <w:rsid w:val="00AC5467"/>
    <w:rsid w:val="00AE046F"/>
    <w:rsid w:val="00AE25E4"/>
    <w:rsid w:val="00AE7403"/>
    <w:rsid w:val="00AE7F6D"/>
    <w:rsid w:val="00AF27C0"/>
    <w:rsid w:val="00AF4AF8"/>
    <w:rsid w:val="00B029DC"/>
    <w:rsid w:val="00B02FDC"/>
    <w:rsid w:val="00B103C5"/>
    <w:rsid w:val="00B11B8E"/>
    <w:rsid w:val="00B11C48"/>
    <w:rsid w:val="00B11C70"/>
    <w:rsid w:val="00B13C65"/>
    <w:rsid w:val="00B14509"/>
    <w:rsid w:val="00B234C8"/>
    <w:rsid w:val="00B26E82"/>
    <w:rsid w:val="00B30592"/>
    <w:rsid w:val="00B35B33"/>
    <w:rsid w:val="00B43F0B"/>
    <w:rsid w:val="00B44019"/>
    <w:rsid w:val="00B452BA"/>
    <w:rsid w:val="00B556CC"/>
    <w:rsid w:val="00B57442"/>
    <w:rsid w:val="00B628D2"/>
    <w:rsid w:val="00B631E4"/>
    <w:rsid w:val="00B64366"/>
    <w:rsid w:val="00B72FAF"/>
    <w:rsid w:val="00B754A9"/>
    <w:rsid w:val="00B76CAE"/>
    <w:rsid w:val="00B82376"/>
    <w:rsid w:val="00B8415D"/>
    <w:rsid w:val="00B87EBB"/>
    <w:rsid w:val="00B90C5D"/>
    <w:rsid w:val="00B94C89"/>
    <w:rsid w:val="00B96503"/>
    <w:rsid w:val="00BA01B2"/>
    <w:rsid w:val="00BA1C6E"/>
    <w:rsid w:val="00BA2B90"/>
    <w:rsid w:val="00BA3E8F"/>
    <w:rsid w:val="00BA4736"/>
    <w:rsid w:val="00BB0190"/>
    <w:rsid w:val="00BB07D4"/>
    <w:rsid w:val="00BB4D05"/>
    <w:rsid w:val="00BB7966"/>
    <w:rsid w:val="00BB7A43"/>
    <w:rsid w:val="00BB7FF5"/>
    <w:rsid w:val="00BC1193"/>
    <w:rsid w:val="00BC1528"/>
    <w:rsid w:val="00BC6476"/>
    <w:rsid w:val="00C008E1"/>
    <w:rsid w:val="00C03C81"/>
    <w:rsid w:val="00C11BCB"/>
    <w:rsid w:val="00C123B2"/>
    <w:rsid w:val="00C13B7A"/>
    <w:rsid w:val="00C13BD7"/>
    <w:rsid w:val="00C15E47"/>
    <w:rsid w:val="00C22884"/>
    <w:rsid w:val="00C230B5"/>
    <w:rsid w:val="00C23D05"/>
    <w:rsid w:val="00C24A3A"/>
    <w:rsid w:val="00C25C20"/>
    <w:rsid w:val="00C3324E"/>
    <w:rsid w:val="00C37701"/>
    <w:rsid w:val="00C4085A"/>
    <w:rsid w:val="00C4177F"/>
    <w:rsid w:val="00C44F79"/>
    <w:rsid w:val="00C51455"/>
    <w:rsid w:val="00C56FEA"/>
    <w:rsid w:val="00C606C1"/>
    <w:rsid w:val="00C65C37"/>
    <w:rsid w:val="00C67A06"/>
    <w:rsid w:val="00C67AE6"/>
    <w:rsid w:val="00C73592"/>
    <w:rsid w:val="00C749C3"/>
    <w:rsid w:val="00C76DD4"/>
    <w:rsid w:val="00C774AB"/>
    <w:rsid w:val="00C826D8"/>
    <w:rsid w:val="00C82C9B"/>
    <w:rsid w:val="00C83F6A"/>
    <w:rsid w:val="00C87C31"/>
    <w:rsid w:val="00C87D01"/>
    <w:rsid w:val="00C94EC3"/>
    <w:rsid w:val="00C9527D"/>
    <w:rsid w:val="00CA15FE"/>
    <w:rsid w:val="00CA5282"/>
    <w:rsid w:val="00CA789D"/>
    <w:rsid w:val="00CB1043"/>
    <w:rsid w:val="00CB2615"/>
    <w:rsid w:val="00CB6287"/>
    <w:rsid w:val="00CB67BC"/>
    <w:rsid w:val="00CB7B2A"/>
    <w:rsid w:val="00CC2660"/>
    <w:rsid w:val="00CC3198"/>
    <w:rsid w:val="00CC666F"/>
    <w:rsid w:val="00CC6A9E"/>
    <w:rsid w:val="00CD2B4D"/>
    <w:rsid w:val="00CE5181"/>
    <w:rsid w:val="00CE5C51"/>
    <w:rsid w:val="00CE652E"/>
    <w:rsid w:val="00CF15A6"/>
    <w:rsid w:val="00CF1A96"/>
    <w:rsid w:val="00CF355B"/>
    <w:rsid w:val="00CF39D0"/>
    <w:rsid w:val="00CF49AA"/>
    <w:rsid w:val="00CF68A0"/>
    <w:rsid w:val="00CF70A6"/>
    <w:rsid w:val="00CF7286"/>
    <w:rsid w:val="00D00EB0"/>
    <w:rsid w:val="00D05820"/>
    <w:rsid w:val="00D0589F"/>
    <w:rsid w:val="00D06507"/>
    <w:rsid w:val="00D071BC"/>
    <w:rsid w:val="00D11389"/>
    <w:rsid w:val="00D13EA9"/>
    <w:rsid w:val="00D15063"/>
    <w:rsid w:val="00D16478"/>
    <w:rsid w:val="00D21378"/>
    <w:rsid w:val="00D23D17"/>
    <w:rsid w:val="00D24630"/>
    <w:rsid w:val="00D347A3"/>
    <w:rsid w:val="00D347D1"/>
    <w:rsid w:val="00D360E7"/>
    <w:rsid w:val="00D368B0"/>
    <w:rsid w:val="00D40D63"/>
    <w:rsid w:val="00D42105"/>
    <w:rsid w:val="00D46CD7"/>
    <w:rsid w:val="00D502D0"/>
    <w:rsid w:val="00D50EB3"/>
    <w:rsid w:val="00D51348"/>
    <w:rsid w:val="00D52D14"/>
    <w:rsid w:val="00D56402"/>
    <w:rsid w:val="00D648BC"/>
    <w:rsid w:val="00D85D28"/>
    <w:rsid w:val="00DA1BF6"/>
    <w:rsid w:val="00DA34B4"/>
    <w:rsid w:val="00DA3677"/>
    <w:rsid w:val="00DA7B69"/>
    <w:rsid w:val="00DB304E"/>
    <w:rsid w:val="00DB5798"/>
    <w:rsid w:val="00DC1770"/>
    <w:rsid w:val="00DD3010"/>
    <w:rsid w:val="00DD7158"/>
    <w:rsid w:val="00DE1688"/>
    <w:rsid w:val="00DE35E4"/>
    <w:rsid w:val="00DE5408"/>
    <w:rsid w:val="00DF04AB"/>
    <w:rsid w:val="00DF17D0"/>
    <w:rsid w:val="00DF2578"/>
    <w:rsid w:val="00DF58A9"/>
    <w:rsid w:val="00DF6A08"/>
    <w:rsid w:val="00E02965"/>
    <w:rsid w:val="00E03675"/>
    <w:rsid w:val="00E0657F"/>
    <w:rsid w:val="00E074FA"/>
    <w:rsid w:val="00E07A10"/>
    <w:rsid w:val="00E114CE"/>
    <w:rsid w:val="00E13A53"/>
    <w:rsid w:val="00E16F8A"/>
    <w:rsid w:val="00E2093A"/>
    <w:rsid w:val="00E21841"/>
    <w:rsid w:val="00E27E30"/>
    <w:rsid w:val="00E347AC"/>
    <w:rsid w:val="00E43869"/>
    <w:rsid w:val="00E4389C"/>
    <w:rsid w:val="00E440F1"/>
    <w:rsid w:val="00E455D1"/>
    <w:rsid w:val="00E500E5"/>
    <w:rsid w:val="00E57C96"/>
    <w:rsid w:val="00E61C69"/>
    <w:rsid w:val="00E6297A"/>
    <w:rsid w:val="00E631C9"/>
    <w:rsid w:val="00E65F6A"/>
    <w:rsid w:val="00E7041C"/>
    <w:rsid w:val="00E70A40"/>
    <w:rsid w:val="00E720AF"/>
    <w:rsid w:val="00E75DE5"/>
    <w:rsid w:val="00E835C0"/>
    <w:rsid w:val="00E906C3"/>
    <w:rsid w:val="00E90F28"/>
    <w:rsid w:val="00E9748D"/>
    <w:rsid w:val="00E97AE5"/>
    <w:rsid w:val="00EA199C"/>
    <w:rsid w:val="00EA3B73"/>
    <w:rsid w:val="00EA50D0"/>
    <w:rsid w:val="00EB1C3B"/>
    <w:rsid w:val="00EB2384"/>
    <w:rsid w:val="00EB3E9E"/>
    <w:rsid w:val="00EB610F"/>
    <w:rsid w:val="00EC1804"/>
    <w:rsid w:val="00EC2ECC"/>
    <w:rsid w:val="00ED01CC"/>
    <w:rsid w:val="00ED0F30"/>
    <w:rsid w:val="00ED47E7"/>
    <w:rsid w:val="00ED52CC"/>
    <w:rsid w:val="00ED758C"/>
    <w:rsid w:val="00EE58A7"/>
    <w:rsid w:val="00EF79BE"/>
    <w:rsid w:val="00F00039"/>
    <w:rsid w:val="00F00AEC"/>
    <w:rsid w:val="00F01536"/>
    <w:rsid w:val="00F02C35"/>
    <w:rsid w:val="00F032D5"/>
    <w:rsid w:val="00F034B2"/>
    <w:rsid w:val="00F03871"/>
    <w:rsid w:val="00F04B26"/>
    <w:rsid w:val="00F1026A"/>
    <w:rsid w:val="00F13DCD"/>
    <w:rsid w:val="00F16212"/>
    <w:rsid w:val="00F25BD9"/>
    <w:rsid w:val="00F31DB7"/>
    <w:rsid w:val="00F32BC8"/>
    <w:rsid w:val="00F36EAC"/>
    <w:rsid w:val="00F4053A"/>
    <w:rsid w:val="00F462FA"/>
    <w:rsid w:val="00F4663F"/>
    <w:rsid w:val="00F54991"/>
    <w:rsid w:val="00F5516F"/>
    <w:rsid w:val="00F55FC4"/>
    <w:rsid w:val="00F570DD"/>
    <w:rsid w:val="00F63FFA"/>
    <w:rsid w:val="00F70E90"/>
    <w:rsid w:val="00F75534"/>
    <w:rsid w:val="00F7787B"/>
    <w:rsid w:val="00F80D82"/>
    <w:rsid w:val="00F81EE6"/>
    <w:rsid w:val="00F86E8F"/>
    <w:rsid w:val="00F905C9"/>
    <w:rsid w:val="00F9198C"/>
    <w:rsid w:val="00FA0D86"/>
    <w:rsid w:val="00FA5CFC"/>
    <w:rsid w:val="00FB1613"/>
    <w:rsid w:val="00FB3944"/>
    <w:rsid w:val="00FB6DEA"/>
    <w:rsid w:val="00FB772B"/>
    <w:rsid w:val="00FC20FC"/>
    <w:rsid w:val="00FC30AA"/>
    <w:rsid w:val="00FD03CA"/>
    <w:rsid w:val="00FD373F"/>
    <w:rsid w:val="00FD6900"/>
    <w:rsid w:val="00FE7ED8"/>
    <w:rsid w:val="00FF3F6B"/>
    <w:rsid w:val="00FF4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12081"/>
  <w15:chartTrackingRefBased/>
  <w15:docId w15:val="{CA81CCFD-E717-4B91-8879-54BEAD5D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C6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1C6E"/>
    <w:rPr>
      <w:color w:val="0563C1" w:themeColor="hyperlink"/>
      <w:u w:val="single"/>
    </w:rPr>
  </w:style>
  <w:style w:type="paragraph" w:styleId="ListParagraph">
    <w:name w:val="List Paragraph"/>
    <w:basedOn w:val="Normal"/>
    <w:uiPriority w:val="34"/>
    <w:qFormat/>
    <w:rsid w:val="00186F87"/>
    <w:pPr>
      <w:ind w:left="720"/>
      <w:contextualSpacing/>
    </w:pPr>
  </w:style>
  <w:style w:type="character" w:styleId="UnresolvedMention">
    <w:name w:val="Unresolved Mention"/>
    <w:basedOn w:val="DefaultParagraphFont"/>
    <w:uiPriority w:val="99"/>
    <w:semiHidden/>
    <w:unhideWhenUsed/>
    <w:rsid w:val="007F5F17"/>
    <w:rPr>
      <w:color w:val="605E5C"/>
      <w:shd w:val="clear" w:color="auto" w:fill="E1DFDD"/>
    </w:rPr>
  </w:style>
  <w:style w:type="character" w:styleId="FollowedHyperlink">
    <w:name w:val="FollowedHyperlink"/>
    <w:basedOn w:val="DefaultParagraphFont"/>
    <w:uiPriority w:val="99"/>
    <w:semiHidden/>
    <w:unhideWhenUsed/>
    <w:rsid w:val="0022372A"/>
    <w:rPr>
      <w:color w:val="954F72" w:themeColor="followedHyperlink"/>
      <w:u w:val="single"/>
    </w:rPr>
  </w:style>
  <w:style w:type="character" w:customStyle="1" w:styleId="style4b">
    <w:name w:val="style4b"/>
    <w:rsid w:val="0000171D"/>
    <w:rPr>
      <w:rFonts w:ascii="Arial" w:eastAsia="Arial" w:hAnsi="Arial" w:cs="Arial"/>
      <w:color w:val="444444"/>
      <w:sz w:val="21"/>
      <w:szCs w:val="21"/>
    </w:rPr>
  </w:style>
  <w:style w:type="character" w:styleId="Strong">
    <w:name w:val="Strong"/>
    <w:basedOn w:val="DefaultParagraphFont"/>
    <w:uiPriority w:val="22"/>
    <w:qFormat/>
    <w:rsid w:val="00994E2F"/>
    <w:rPr>
      <w:b/>
      <w:bCs/>
    </w:rPr>
  </w:style>
  <w:style w:type="paragraph" w:styleId="BalloonText">
    <w:name w:val="Balloon Text"/>
    <w:basedOn w:val="Normal"/>
    <w:link w:val="BalloonTextChar"/>
    <w:uiPriority w:val="99"/>
    <w:semiHidden/>
    <w:unhideWhenUsed/>
    <w:rsid w:val="005B7A0F"/>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B7A0F"/>
    <w:rPr>
      <w:rFonts w:ascii="Times New Roman" w:eastAsia="Arial" w:hAnsi="Times New Roman" w:cs="Times New Roman"/>
      <w:sz w:val="18"/>
      <w:szCs w:val="18"/>
      <w:lang w:val="en"/>
    </w:rPr>
  </w:style>
  <w:style w:type="character" w:styleId="CommentReference">
    <w:name w:val="annotation reference"/>
    <w:basedOn w:val="DefaultParagraphFont"/>
    <w:uiPriority w:val="99"/>
    <w:semiHidden/>
    <w:unhideWhenUsed/>
    <w:rsid w:val="004A0398"/>
    <w:rPr>
      <w:sz w:val="16"/>
      <w:szCs w:val="16"/>
    </w:rPr>
  </w:style>
  <w:style w:type="paragraph" w:styleId="CommentText">
    <w:name w:val="annotation text"/>
    <w:basedOn w:val="Normal"/>
    <w:link w:val="CommentTextChar"/>
    <w:uiPriority w:val="99"/>
    <w:semiHidden/>
    <w:unhideWhenUsed/>
    <w:rsid w:val="004A0398"/>
    <w:pPr>
      <w:spacing w:line="240" w:lineRule="auto"/>
    </w:pPr>
    <w:rPr>
      <w:sz w:val="20"/>
      <w:szCs w:val="20"/>
    </w:rPr>
  </w:style>
  <w:style w:type="character" w:customStyle="1" w:styleId="CommentTextChar">
    <w:name w:val="Comment Text Char"/>
    <w:basedOn w:val="DefaultParagraphFont"/>
    <w:link w:val="CommentText"/>
    <w:uiPriority w:val="99"/>
    <w:semiHidden/>
    <w:rsid w:val="004A0398"/>
    <w:rPr>
      <w:rFonts w:ascii="Arial" w:eastAsia="Arial" w:hAnsi="Arial" w:cs="Arial"/>
      <w:sz w:val="20"/>
      <w:szCs w:val="20"/>
      <w:lang w:val="en"/>
    </w:rPr>
  </w:style>
  <w:style w:type="paragraph" w:styleId="CommentSubject">
    <w:name w:val="annotation subject"/>
    <w:basedOn w:val="CommentText"/>
    <w:next w:val="CommentText"/>
    <w:link w:val="CommentSubjectChar"/>
    <w:uiPriority w:val="99"/>
    <w:semiHidden/>
    <w:unhideWhenUsed/>
    <w:rsid w:val="004A0398"/>
    <w:rPr>
      <w:b/>
      <w:bCs/>
    </w:rPr>
  </w:style>
  <w:style w:type="character" w:customStyle="1" w:styleId="CommentSubjectChar">
    <w:name w:val="Comment Subject Char"/>
    <w:basedOn w:val="CommentTextChar"/>
    <w:link w:val="CommentSubject"/>
    <w:uiPriority w:val="99"/>
    <w:semiHidden/>
    <w:rsid w:val="004A0398"/>
    <w:rPr>
      <w:rFonts w:ascii="Arial" w:eastAsia="Arial" w:hAnsi="Arial" w:cs="Arial"/>
      <w:b/>
      <w:bCs/>
      <w:sz w:val="20"/>
      <w:szCs w:val="20"/>
      <w:lang w:val="en"/>
    </w:rPr>
  </w:style>
  <w:style w:type="paragraph" w:customStyle="1" w:styleId="Default">
    <w:name w:val="Default"/>
    <w:rsid w:val="00AC424E"/>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AC424E"/>
    <w:pPr>
      <w:spacing w:line="241" w:lineRule="atLeast"/>
    </w:pPr>
    <w:rPr>
      <w:rFonts w:ascii="Brown" w:hAnsi="Brown" w:cstheme="minorBidi"/>
      <w:color w:val="auto"/>
    </w:rPr>
  </w:style>
  <w:style w:type="paragraph" w:customStyle="1" w:styleId="Pa7">
    <w:name w:val="Pa7"/>
    <w:basedOn w:val="Default"/>
    <w:next w:val="Default"/>
    <w:uiPriority w:val="99"/>
    <w:rsid w:val="00AC424E"/>
    <w:pPr>
      <w:spacing w:line="241" w:lineRule="atLeast"/>
    </w:pPr>
    <w:rPr>
      <w:rFonts w:ascii="Brown" w:hAnsi="Brown"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98338">
      <w:bodyDiv w:val="1"/>
      <w:marLeft w:val="0"/>
      <w:marRight w:val="0"/>
      <w:marTop w:val="0"/>
      <w:marBottom w:val="0"/>
      <w:divBdr>
        <w:top w:val="none" w:sz="0" w:space="0" w:color="auto"/>
        <w:left w:val="none" w:sz="0" w:space="0" w:color="auto"/>
        <w:bottom w:val="none" w:sz="0" w:space="0" w:color="auto"/>
        <w:right w:val="none" w:sz="0" w:space="0" w:color="auto"/>
      </w:divBdr>
    </w:div>
    <w:div w:id="892425222">
      <w:bodyDiv w:val="1"/>
      <w:marLeft w:val="0"/>
      <w:marRight w:val="0"/>
      <w:marTop w:val="0"/>
      <w:marBottom w:val="0"/>
      <w:divBdr>
        <w:top w:val="none" w:sz="0" w:space="0" w:color="auto"/>
        <w:left w:val="none" w:sz="0" w:space="0" w:color="auto"/>
        <w:bottom w:val="none" w:sz="0" w:space="0" w:color="auto"/>
        <w:right w:val="none" w:sz="0" w:space="0" w:color="auto"/>
      </w:divBdr>
    </w:div>
    <w:div w:id="1642537353">
      <w:bodyDiv w:val="1"/>
      <w:marLeft w:val="0"/>
      <w:marRight w:val="0"/>
      <w:marTop w:val="0"/>
      <w:marBottom w:val="0"/>
      <w:divBdr>
        <w:top w:val="none" w:sz="0" w:space="0" w:color="auto"/>
        <w:left w:val="none" w:sz="0" w:space="0" w:color="auto"/>
        <w:bottom w:val="none" w:sz="0" w:space="0" w:color="auto"/>
        <w:right w:val="none" w:sz="0" w:space="0" w:color="auto"/>
      </w:divBdr>
    </w:div>
    <w:div w:id="1651518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verings.com/cid-awards" TargetMode="External"/><Relationship Id="rId18" Type="http://schemas.openxmlformats.org/officeDocument/2006/relationships/hyperlink" Target="https://twitter.com/Coverings" TargetMode="External"/><Relationship Id="rId26" Type="http://schemas.openxmlformats.org/officeDocument/2006/relationships/hyperlink" Target="https://www.tile-assn.com/Default.aspx?mid=1" TargetMode="External"/><Relationship Id="rId3" Type="http://schemas.openxmlformats.org/officeDocument/2006/relationships/customXml" Target="../customXml/item3.xml"/><Relationship Id="rId21" Type="http://schemas.openxmlformats.org/officeDocument/2006/relationships/hyperlink" Target="https://www.linkedin.com/showcase/coverings-show/" TargetMode="External"/><Relationship Id="rId7" Type="http://schemas.openxmlformats.org/officeDocument/2006/relationships/settings" Target="settings.xml"/><Relationship Id="rId12" Type="http://schemas.openxmlformats.org/officeDocument/2006/relationships/hyperlink" Target="http://www.coverings.com" TargetMode="External"/><Relationship Id="rId17" Type="http://schemas.openxmlformats.org/officeDocument/2006/relationships/hyperlink" Target="https://twitter.com/Coverings" TargetMode="External"/><Relationship Id="rId25" Type="http://schemas.openxmlformats.org/officeDocument/2006/relationships/hyperlink" Target="https://www.tcnatile.com/" TargetMode="External"/><Relationship Id="rId2" Type="http://schemas.openxmlformats.org/officeDocument/2006/relationships/customXml" Target="../customXml/item2.xml"/><Relationship Id="rId16" Type="http://schemas.openxmlformats.org/officeDocument/2006/relationships/hyperlink" Target="http://www.facebook.com/CoveringsShow" TargetMode="External"/><Relationship Id="rId20" Type="http://schemas.openxmlformats.org/officeDocument/2006/relationships/hyperlink" Target="http://www.linkedin.com/groups?mostPopular=&amp;gid=1693367" TargetMode="External"/><Relationship Id="rId29" Type="http://schemas.openxmlformats.org/officeDocument/2006/relationships/hyperlink" Target="mailto:info@covering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collard@ecpr.com" TargetMode="External"/><Relationship Id="rId24" Type="http://schemas.openxmlformats.org/officeDocument/2006/relationships/hyperlink" Target="https://tileofspainusa.com/"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eberlycollardpr.sharefile.com/d-s80f31d16eea641cab60598a4c8f32dfe" TargetMode="External"/><Relationship Id="rId23" Type="http://schemas.openxmlformats.org/officeDocument/2006/relationships/hyperlink" Target="https://www.ceramica.info/en/" TargetMode="External"/><Relationship Id="rId28" Type="http://schemas.openxmlformats.org/officeDocument/2006/relationships/hyperlink" Target="http://taffyeventstrategies.com/" TargetMode="External"/><Relationship Id="rId10" Type="http://schemas.openxmlformats.org/officeDocument/2006/relationships/hyperlink" Target="mailto:deberly@ecpr.com" TargetMode="External"/><Relationship Id="rId19" Type="http://schemas.openxmlformats.org/officeDocument/2006/relationships/hyperlink" Target="http://www.youtube.com/user/TheCoveringsShow"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coverings.com/" TargetMode="External"/><Relationship Id="rId22" Type="http://schemas.openxmlformats.org/officeDocument/2006/relationships/hyperlink" Target="http://www.coverings.com/blog" TargetMode="External"/><Relationship Id="rId27" Type="http://schemas.openxmlformats.org/officeDocument/2006/relationships/hyperlink" Target="https://ctdahome.org/" TargetMode="External"/><Relationship Id="rId30" Type="http://schemas.openxmlformats.org/officeDocument/2006/relationships/hyperlink" Target="https://eberlycollard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652AA1BCF2649A349C35D70713668" ma:contentTypeVersion="11" ma:contentTypeDescription="Create a new document." ma:contentTypeScope="" ma:versionID="2c6acecda118f8a2a4da3ec242aada28">
  <xsd:schema xmlns:xsd="http://www.w3.org/2001/XMLSchema" xmlns:xs="http://www.w3.org/2001/XMLSchema" xmlns:p="http://schemas.microsoft.com/office/2006/metadata/properties" xmlns:ns2="35b5c18f-bc6d-45a0-9b8f-58ec5120f8c7" targetNamespace="http://schemas.microsoft.com/office/2006/metadata/properties" ma:root="true" ma:fieldsID="1e54bb70bf728d128d1b7e89e1b23f04" ns2:_="">
    <xsd:import namespace="35b5c18f-bc6d-45a0-9b8f-58ec5120f8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5c18f-bc6d-45a0-9b8f-58ec5120f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21790-A91B-4D15-AF06-C97402118B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5c18f-bc6d-45a0-9b8f-58ec5120f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27E47F-9A29-4E8C-B3F0-4F24FE0D1ECA}">
  <ds:schemaRefs>
    <ds:schemaRef ds:uri="http://schemas.openxmlformats.org/officeDocument/2006/bibliography"/>
  </ds:schemaRefs>
</ds:datastoreItem>
</file>

<file path=customXml/itemProps3.xml><?xml version="1.0" encoding="utf-8"?>
<ds:datastoreItem xmlns:ds="http://schemas.openxmlformats.org/officeDocument/2006/customXml" ds:itemID="{EA07ADC6-1795-4F39-9591-E41C67BB52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F173DD-3ED8-4EAB-833E-E7CA6B4854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1190</Words>
  <Characters>6789</Characters>
  <Application>Microsoft Office Word</Application>
  <DocSecurity>0</DocSecurity>
  <Lines>56</Lines>
  <Paragraphs>15</Paragraphs>
  <ScaleCrop>false</ScaleCrop>
  <Company/>
  <LinksUpToDate>false</LinksUpToDate>
  <CharactersWithSpaces>7964</CharactersWithSpaces>
  <SharedDoc>false</SharedDoc>
  <HLinks>
    <vt:vector size="264" baseType="variant">
      <vt:variant>
        <vt:i4>1507418</vt:i4>
      </vt:variant>
      <vt:variant>
        <vt:i4>129</vt:i4>
      </vt:variant>
      <vt:variant>
        <vt:i4>0</vt:i4>
      </vt:variant>
      <vt:variant>
        <vt:i4>5</vt:i4>
      </vt:variant>
      <vt:variant>
        <vt:lpwstr>https://eberlycollardpr.com/</vt:lpwstr>
      </vt:variant>
      <vt:variant>
        <vt:lpwstr/>
      </vt:variant>
      <vt:variant>
        <vt:i4>4521996</vt:i4>
      </vt:variant>
      <vt:variant>
        <vt:i4>126</vt:i4>
      </vt:variant>
      <vt:variant>
        <vt:i4>0</vt:i4>
      </vt:variant>
      <vt:variant>
        <vt:i4>5</vt:i4>
      </vt:variant>
      <vt:variant>
        <vt:lpwstr>https://www.coverings.com/home-attendees/</vt:lpwstr>
      </vt:variant>
      <vt:variant>
        <vt:lpwstr/>
      </vt:variant>
      <vt:variant>
        <vt:i4>4259870</vt:i4>
      </vt:variant>
      <vt:variant>
        <vt:i4>123</vt:i4>
      </vt:variant>
      <vt:variant>
        <vt:i4>0</vt:i4>
      </vt:variant>
      <vt:variant>
        <vt:i4>5</vt:i4>
      </vt:variant>
      <vt:variant>
        <vt:lpwstr>http://taffyeventstrategies.com/</vt:lpwstr>
      </vt:variant>
      <vt:variant>
        <vt:lpwstr/>
      </vt:variant>
      <vt:variant>
        <vt:i4>4259870</vt:i4>
      </vt:variant>
      <vt:variant>
        <vt:i4>120</vt:i4>
      </vt:variant>
      <vt:variant>
        <vt:i4>0</vt:i4>
      </vt:variant>
      <vt:variant>
        <vt:i4>5</vt:i4>
      </vt:variant>
      <vt:variant>
        <vt:lpwstr>http://taffyeventstrategies.com/</vt:lpwstr>
      </vt:variant>
      <vt:variant>
        <vt:lpwstr/>
      </vt:variant>
      <vt:variant>
        <vt:i4>6225950</vt:i4>
      </vt:variant>
      <vt:variant>
        <vt:i4>117</vt:i4>
      </vt:variant>
      <vt:variant>
        <vt:i4>0</vt:i4>
      </vt:variant>
      <vt:variant>
        <vt:i4>5</vt:i4>
      </vt:variant>
      <vt:variant>
        <vt:lpwstr>https://www.ctdahome.org/</vt:lpwstr>
      </vt:variant>
      <vt:variant>
        <vt:lpwstr/>
      </vt:variant>
      <vt:variant>
        <vt:i4>5046303</vt:i4>
      </vt:variant>
      <vt:variant>
        <vt:i4>114</vt:i4>
      </vt:variant>
      <vt:variant>
        <vt:i4>0</vt:i4>
      </vt:variant>
      <vt:variant>
        <vt:i4>5</vt:i4>
      </vt:variant>
      <vt:variant>
        <vt:lpwstr>https://www.tile-assn.com/Default.aspx?mid=1</vt:lpwstr>
      </vt:variant>
      <vt:variant>
        <vt:lpwstr/>
      </vt:variant>
      <vt:variant>
        <vt:i4>4718595</vt:i4>
      </vt:variant>
      <vt:variant>
        <vt:i4>111</vt:i4>
      </vt:variant>
      <vt:variant>
        <vt:i4>0</vt:i4>
      </vt:variant>
      <vt:variant>
        <vt:i4>5</vt:i4>
      </vt:variant>
      <vt:variant>
        <vt:lpwstr>https://www.tcnatile.com/</vt:lpwstr>
      </vt:variant>
      <vt:variant>
        <vt:lpwstr/>
      </vt:variant>
      <vt:variant>
        <vt:i4>3014754</vt:i4>
      </vt:variant>
      <vt:variant>
        <vt:i4>108</vt:i4>
      </vt:variant>
      <vt:variant>
        <vt:i4>0</vt:i4>
      </vt:variant>
      <vt:variant>
        <vt:i4>5</vt:i4>
      </vt:variant>
      <vt:variant>
        <vt:lpwstr>http://www.tileofspain.com/</vt:lpwstr>
      </vt:variant>
      <vt:variant>
        <vt:lpwstr/>
      </vt:variant>
      <vt:variant>
        <vt:i4>655381</vt:i4>
      </vt:variant>
      <vt:variant>
        <vt:i4>105</vt:i4>
      </vt:variant>
      <vt:variant>
        <vt:i4>0</vt:i4>
      </vt:variant>
      <vt:variant>
        <vt:i4>5</vt:i4>
      </vt:variant>
      <vt:variant>
        <vt:lpwstr>https://www.ceramica.info/en/</vt:lpwstr>
      </vt:variant>
      <vt:variant>
        <vt:lpwstr/>
      </vt:variant>
      <vt:variant>
        <vt:i4>5374038</vt:i4>
      </vt:variant>
      <vt:variant>
        <vt:i4>102</vt:i4>
      </vt:variant>
      <vt:variant>
        <vt:i4>0</vt:i4>
      </vt:variant>
      <vt:variant>
        <vt:i4>5</vt:i4>
      </vt:variant>
      <vt:variant>
        <vt:lpwstr>http://www.coverings.com/blog</vt:lpwstr>
      </vt:variant>
      <vt:variant>
        <vt:lpwstr/>
      </vt:variant>
      <vt:variant>
        <vt:i4>5374038</vt:i4>
      </vt:variant>
      <vt:variant>
        <vt:i4>99</vt:i4>
      </vt:variant>
      <vt:variant>
        <vt:i4>0</vt:i4>
      </vt:variant>
      <vt:variant>
        <vt:i4>5</vt:i4>
      </vt:variant>
      <vt:variant>
        <vt:lpwstr>http://www.coverings.com/blog</vt:lpwstr>
      </vt:variant>
      <vt:variant>
        <vt:lpwstr/>
      </vt:variant>
      <vt:variant>
        <vt:i4>327768</vt:i4>
      </vt:variant>
      <vt:variant>
        <vt:i4>96</vt:i4>
      </vt:variant>
      <vt:variant>
        <vt:i4>0</vt:i4>
      </vt:variant>
      <vt:variant>
        <vt:i4>5</vt:i4>
      </vt:variant>
      <vt:variant>
        <vt:lpwstr>https://www.linkedin.com/groups/1693367/</vt:lpwstr>
      </vt:variant>
      <vt:variant>
        <vt:lpwstr/>
      </vt:variant>
      <vt:variant>
        <vt:i4>8257652</vt:i4>
      </vt:variant>
      <vt:variant>
        <vt:i4>93</vt:i4>
      </vt:variant>
      <vt:variant>
        <vt:i4>0</vt:i4>
      </vt:variant>
      <vt:variant>
        <vt:i4>5</vt:i4>
      </vt:variant>
      <vt:variant>
        <vt:lpwstr>http://www.linkedin.com/groups?mostPopular=&amp;gid=1693367</vt:lpwstr>
      </vt:variant>
      <vt:variant>
        <vt:lpwstr/>
      </vt:variant>
      <vt:variant>
        <vt:i4>720975</vt:i4>
      </vt:variant>
      <vt:variant>
        <vt:i4>90</vt:i4>
      </vt:variant>
      <vt:variant>
        <vt:i4>0</vt:i4>
      </vt:variant>
      <vt:variant>
        <vt:i4>5</vt:i4>
      </vt:variant>
      <vt:variant>
        <vt:lpwstr>http://www.youtube.com/user/TheCoveringsShow</vt:lpwstr>
      </vt:variant>
      <vt:variant>
        <vt:lpwstr/>
      </vt:variant>
      <vt:variant>
        <vt:i4>720975</vt:i4>
      </vt:variant>
      <vt:variant>
        <vt:i4>87</vt:i4>
      </vt:variant>
      <vt:variant>
        <vt:i4>0</vt:i4>
      </vt:variant>
      <vt:variant>
        <vt:i4>5</vt:i4>
      </vt:variant>
      <vt:variant>
        <vt:lpwstr>http://www.youtube.com/user/TheCoveringsShow</vt:lpwstr>
      </vt:variant>
      <vt:variant>
        <vt:lpwstr/>
      </vt:variant>
      <vt:variant>
        <vt:i4>2359395</vt:i4>
      </vt:variant>
      <vt:variant>
        <vt:i4>84</vt:i4>
      </vt:variant>
      <vt:variant>
        <vt:i4>0</vt:i4>
      </vt:variant>
      <vt:variant>
        <vt:i4>5</vt:i4>
      </vt:variant>
      <vt:variant>
        <vt:lpwstr>http://instagram.com/coveringsshow</vt:lpwstr>
      </vt:variant>
      <vt:variant>
        <vt:lpwstr/>
      </vt:variant>
      <vt:variant>
        <vt:i4>1900636</vt:i4>
      </vt:variant>
      <vt:variant>
        <vt:i4>81</vt:i4>
      </vt:variant>
      <vt:variant>
        <vt:i4>0</vt:i4>
      </vt:variant>
      <vt:variant>
        <vt:i4>5</vt:i4>
      </vt:variant>
      <vt:variant>
        <vt:lpwstr>https://twitter.com/Coverings</vt:lpwstr>
      </vt:variant>
      <vt:variant>
        <vt:lpwstr/>
      </vt:variant>
      <vt:variant>
        <vt:i4>1900636</vt:i4>
      </vt:variant>
      <vt:variant>
        <vt:i4>78</vt:i4>
      </vt:variant>
      <vt:variant>
        <vt:i4>0</vt:i4>
      </vt:variant>
      <vt:variant>
        <vt:i4>5</vt:i4>
      </vt:variant>
      <vt:variant>
        <vt:lpwstr>https://twitter.com/Coverings</vt:lpwstr>
      </vt:variant>
      <vt:variant>
        <vt:lpwstr/>
      </vt:variant>
      <vt:variant>
        <vt:i4>5570636</vt:i4>
      </vt:variant>
      <vt:variant>
        <vt:i4>75</vt:i4>
      </vt:variant>
      <vt:variant>
        <vt:i4>0</vt:i4>
      </vt:variant>
      <vt:variant>
        <vt:i4>5</vt:i4>
      </vt:variant>
      <vt:variant>
        <vt:lpwstr>http://www.facebook.com/CoveringsShow</vt:lpwstr>
      </vt:variant>
      <vt:variant>
        <vt:lpwstr/>
      </vt:variant>
      <vt:variant>
        <vt:i4>5570636</vt:i4>
      </vt:variant>
      <vt:variant>
        <vt:i4>72</vt:i4>
      </vt:variant>
      <vt:variant>
        <vt:i4>0</vt:i4>
      </vt:variant>
      <vt:variant>
        <vt:i4>5</vt:i4>
      </vt:variant>
      <vt:variant>
        <vt:lpwstr>http://www.facebook.com/CoveringsShow</vt:lpwstr>
      </vt:variant>
      <vt:variant>
        <vt:lpwstr/>
      </vt:variant>
      <vt:variant>
        <vt:i4>1048663</vt:i4>
      </vt:variant>
      <vt:variant>
        <vt:i4>69</vt:i4>
      </vt:variant>
      <vt:variant>
        <vt:i4>0</vt:i4>
      </vt:variant>
      <vt:variant>
        <vt:i4>5</vt:i4>
      </vt:variant>
      <vt:variant>
        <vt:lpwstr>https://www.coverings.com/cid-awards/</vt:lpwstr>
      </vt:variant>
      <vt:variant>
        <vt:lpwstr/>
      </vt:variant>
      <vt:variant>
        <vt:i4>2228276</vt:i4>
      </vt:variant>
      <vt:variant>
        <vt:i4>66</vt:i4>
      </vt:variant>
      <vt:variant>
        <vt:i4>0</vt:i4>
      </vt:variant>
      <vt:variant>
        <vt:i4>5</vt:i4>
      </vt:variant>
      <vt:variant>
        <vt:lpwstr>https://www.coverings.com/</vt:lpwstr>
      </vt:variant>
      <vt:variant>
        <vt:lpwstr/>
      </vt:variant>
      <vt:variant>
        <vt:i4>2359408</vt:i4>
      </vt:variant>
      <vt:variant>
        <vt:i4>63</vt:i4>
      </vt:variant>
      <vt:variant>
        <vt:i4>0</vt:i4>
      </vt:variant>
      <vt:variant>
        <vt:i4>5</vt:i4>
      </vt:variant>
      <vt:variant>
        <vt:lpwstr>https://www.tierratile.net/</vt:lpwstr>
      </vt:variant>
      <vt:variant>
        <vt:lpwstr/>
      </vt:variant>
      <vt:variant>
        <vt:i4>4390916</vt:i4>
      </vt:variant>
      <vt:variant>
        <vt:i4>60</vt:i4>
      </vt:variant>
      <vt:variant>
        <vt:i4>0</vt:i4>
      </vt:variant>
      <vt:variant>
        <vt:i4>5</vt:i4>
      </vt:variant>
      <vt:variant>
        <vt:lpwstr>http://www.custommosaiccreations.com/</vt:lpwstr>
      </vt:variant>
      <vt:variant>
        <vt:lpwstr/>
      </vt:variant>
      <vt:variant>
        <vt:i4>2424947</vt:i4>
      </vt:variant>
      <vt:variant>
        <vt:i4>57</vt:i4>
      </vt:variant>
      <vt:variant>
        <vt:i4>0</vt:i4>
      </vt:variant>
      <vt:variant>
        <vt:i4>5</vt:i4>
      </vt:variant>
      <vt:variant>
        <vt:lpwstr>https://www.katiatiles.com/</vt:lpwstr>
      </vt:variant>
      <vt:variant>
        <vt:lpwstr/>
      </vt:variant>
      <vt:variant>
        <vt:i4>2359408</vt:i4>
      </vt:variant>
      <vt:variant>
        <vt:i4>54</vt:i4>
      </vt:variant>
      <vt:variant>
        <vt:i4>0</vt:i4>
      </vt:variant>
      <vt:variant>
        <vt:i4>5</vt:i4>
      </vt:variant>
      <vt:variant>
        <vt:lpwstr>https://www.tierratile.net/</vt:lpwstr>
      </vt:variant>
      <vt:variant>
        <vt:lpwstr/>
      </vt:variant>
      <vt:variant>
        <vt:i4>3342386</vt:i4>
      </vt:variant>
      <vt:variant>
        <vt:i4>51</vt:i4>
      </vt:variant>
      <vt:variant>
        <vt:i4>0</vt:i4>
      </vt:variant>
      <vt:variant>
        <vt:i4>5</vt:i4>
      </vt:variant>
      <vt:variant>
        <vt:lpwstr>https://cor.cc/</vt:lpwstr>
      </vt:variant>
      <vt:variant>
        <vt:lpwstr/>
      </vt:variant>
      <vt:variant>
        <vt:i4>5177421</vt:i4>
      </vt:variant>
      <vt:variant>
        <vt:i4>48</vt:i4>
      </vt:variant>
      <vt:variant>
        <vt:i4>0</vt:i4>
      </vt:variant>
      <vt:variant>
        <vt:i4>5</vt:i4>
      </vt:variant>
      <vt:variant>
        <vt:lpwstr>https://www.ironstonestrong.com/</vt:lpwstr>
      </vt:variant>
      <vt:variant>
        <vt:lpwstr/>
      </vt:variant>
      <vt:variant>
        <vt:i4>2359395</vt:i4>
      </vt:variant>
      <vt:variant>
        <vt:i4>45</vt:i4>
      </vt:variant>
      <vt:variant>
        <vt:i4>0</vt:i4>
      </vt:variant>
      <vt:variant>
        <vt:i4>5</vt:i4>
      </vt:variant>
      <vt:variant>
        <vt:lpwstr>https://www.heritagemarbletile.com/</vt:lpwstr>
      </vt:variant>
      <vt:variant>
        <vt:lpwstr/>
      </vt:variant>
      <vt:variant>
        <vt:i4>3407912</vt:i4>
      </vt:variant>
      <vt:variant>
        <vt:i4>42</vt:i4>
      </vt:variant>
      <vt:variant>
        <vt:i4>0</vt:i4>
      </vt:variant>
      <vt:variant>
        <vt:i4>5</vt:i4>
      </vt:variant>
      <vt:variant>
        <vt:lpwstr>https://www.columbiarivertileandstone.com/</vt:lpwstr>
      </vt:variant>
      <vt:variant>
        <vt:lpwstr/>
      </vt:variant>
      <vt:variant>
        <vt:i4>7602302</vt:i4>
      </vt:variant>
      <vt:variant>
        <vt:i4>39</vt:i4>
      </vt:variant>
      <vt:variant>
        <vt:i4>0</vt:i4>
      </vt:variant>
      <vt:variant>
        <vt:i4>5</vt:i4>
      </vt:variant>
      <vt:variant>
        <vt:lpwstr>https://davidallen.com/</vt:lpwstr>
      </vt:variant>
      <vt:variant>
        <vt:lpwstr/>
      </vt:variant>
      <vt:variant>
        <vt:i4>4915227</vt:i4>
      </vt:variant>
      <vt:variant>
        <vt:i4>36</vt:i4>
      </vt:variant>
      <vt:variant>
        <vt:i4>0</vt:i4>
      </vt:variant>
      <vt:variant>
        <vt:i4>5</vt:i4>
      </vt:variant>
      <vt:variant>
        <vt:lpwstr>https://www.carnevaleandlohr.com/</vt:lpwstr>
      </vt:variant>
      <vt:variant>
        <vt:lpwstr/>
      </vt:variant>
      <vt:variant>
        <vt:i4>1900551</vt:i4>
      </vt:variant>
      <vt:variant>
        <vt:i4>33</vt:i4>
      </vt:variant>
      <vt:variant>
        <vt:i4>0</vt:i4>
      </vt:variant>
      <vt:variant>
        <vt:i4>5</vt:i4>
      </vt:variant>
      <vt:variant>
        <vt:lpwstr>https://empirekitchenandbath.com/</vt:lpwstr>
      </vt:variant>
      <vt:variant>
        <vt:lpwstr/>
      </vt:variant>
      <vt:variant>
        <vt:i4>3801127</vt:i4>
      </vt:variant>
      <vt:variant>
        <vt:i4>30</vt:i4>
      </vt:variant>
      <vt:variant>
        <vt:i4>0</vt:i4>
      </vt:variant>
      <vt:variant>
        <vt:i4>5</vt:i4>
      </vt:variant>
      <vt:variant>
        <vt:lpwstr>https://www.detailstc.com/</vt:lpwstr>
      </vt:variant>
      <vt:variant>
        <vt:lpwstr/>
      </vt:variant>
      <vt:variant>
        <vt:i4>4980831</vt:i4>
      </vt:variant>
      <vt:variant>
        <vt:i4>27</vt:i4>
      </vt:variant>
      <vt:variant>
        <vt:i4>0</vt:i4>
      </vt:variant>
      <vt:variant>
        <vt:i4>5</vt:i4>
      </vt:variant>
      <vt:variant>
        <vt:lpwstr>https://www.arminainteriors.com/</vt:lpwstr>
      </vt:variant>
      <vt:variant>
        <vt:lpwstr/>
      </vt:variant>
      <vt:variant>
        <vt:i4>1704003</vt:i4>
      </vt:variant>
      <vt:variant>
        <vt:i4>24</vt:i4>
      </vt:variant>
      <vt:variant>
        <vt:i4>0</vt:i4>
      </vt:variant>
      <vt:variant>
        <vt:i4>5</vt:i4>
      </vt:variant>
      <vt:variant>
        <vt:lpwstr>https://www.materials-marketing.com/</vt:lpwstr>
      </vt:variant>
      <vt:variant>
        <vt:lpwstr/>
      </vt:variant>
      <vt:variant>
        <vt:i4>3670056</vt:i4>
      </vt:variant>
      <vt:variant>
        <vt:i4>21</vt:i4>
      </vt:variant>
      <vt:variant>
        <vt:i4>0</vt:i4>
      </vt:variant>
      <vt:variant>
        <vt:i4>5</vt:i4>
      </vt:variant>
      <vt:variant>
        <vt:lpwstr>https://www.angelatoddstudios.com/</vt:lpwstr>
      </vt:variant>
      <vt:variant>
        <vt:lpwstr/>
      </vt:variant>
      <vt:variant>
        <vt:i4>655427</vt:i4>
      </vt:variant>
      <vt:variant>
        <vt:i4>18</vt:i4>
      </vt:variant>
      <vt:variant>
        <vt:i4>0</vt:i4>
      </vt:variant>
      <vt:variant>
        <vt:i4>5</vt:i4>
      </vt:variant>
      <vt:variant>
        <vt:lpwstr>https://adcollaborative.com/</vt:lpwstr>
      </vt:variant>
      <vt:variant>
        <vt:lpwstr/>
      </vt:variant>
      <vt:variant>
        <vt:i4>3997738</vt:i4>
      </vt:variant>
      <vt:variant>
        <vt:i4>15</vt:i4>
      </vt:variant>
      <vt:variant>
        <vt:i4>0</vt:i4>
      </vt:variant>
      <vt:variant>
        <vt:i4>5</vt:i4>
      </vt:variant>
      <vt:variant>
        <vt:lpwstr>http://www.capellagarcia.com/en</vt:lpwstr>
      </vt:variant>
      <vt:variant>
        <vt:lpwstr/>
      </vt:variant>
      <vt:variant>
        <vt:i4>1704003</vt:i4>
      </vt:variant>
      <vt:variant>
        <vt:i4>12</vt:i4>
      </vt:variant>
      <vt:variant>
        <vt:i4>0</vt:i4>
      </vt:variant>
      <vt:variant>
        <vt:i4>5</vt:i4>
      </vt:variant>
      <vt:variant>
        <vt:lpwstr>https://www.materials-marketing.com/</vt:lpwstr>
      </vt:variant>
      <vt:variant>
        <vt:lpwstr/>
      </vt:variant>
      <vt:variant>
        <vt:i4>6225941</vt:i4>
      </vt:variant>
      <vt:variant>
        <vt:i4>9</vt:i4>
      </vt:variant>
      <vt:variant>
        <vt:i4>0</vt:i4>
      </vt:variant>
      <vt:variant>
        <vt:i4>5</vt:i4>
      </vt:variant>
      <vt:variant>
        <vt:lpwstr>http://www.coverings.com/</vt:lpwstr>
      </vt:variant>
      <vt:variant>
        <vt:lpwstr/>
      </vt:variant>
      <vt:variant>
        <vt:i4>4391026</vt:i4>
      </vt:variant>
      <vt:variant>
        <vt:i4>6</vt:i4>
      </vt:variant>
      <vt:variant>
        <vt:i4>0</vt:i4>
      </vt:variant>
      <vt:variant>
        <vt:i4>5</vt:i4>
      </vt:variant>
      <vt:variant>
        <vt:lpwstr>mailto:cshoup@ecpr.com</vt:lpwstr>
      </vt:variant>
      <vt:variant>
        <vt:lpwstr/>
      </vt:variant>
      <vt:variant>
        <vt:i4>3866644</vt:i4>
      </vt:variant>
      <vt:variant>
        <vt:i4>3</vt:i4>
      </vt:variant>
      <vt:variant>
        <vt:i4>0</vt:i4>
      </vt:variant>
      <vt:variant>
        <vt:i4>5</vt:i4>
      </vt:variant>
      <vt:variant>
        <vt:lpwstr>mailto:deberly@ecpr.com</vt:lpwstr>
      </vt:variant>
      <vt:variant>
        <vt:lpwstr/>
      </vt:variant>
      <vt:variant>
        <vt:i4>4915320</vt:i4>
      </vt:variant>
      <vt:variant>
        <vt:i4>0</vt:i4>
      </vt:variant>
      <vt:variant>
        <vt:i4>0</vt:i4>
      </vt:variant>
      <vt:variant>
        <vt:i4>5</vt:i4>
      </vt:variant>
      <vt:variant>
        <vt:lpwstr>mailto:jdulin@ecpr.com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Shoup</dc:creator>
  <cp:keywords/>
  <dc:description/>
  <cp:lastModifiedBy>Don Eberly</cp:lastModifiedBy>
  <cp:revision>26</cp:revision>
  <cp:lastPrinted>2022-03-23T15:48:00Z</cp:lastPrinted>
  <dcterms:created xsi:type="dcterms:W3CDTF">2022-03-24T15:12:00Z</dcterms:created>
  <dcterms:modified xsi:type="dcterms:W3CDTF">2022-04-04T23:33:00Z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0x0101005CA652AA1BCF2649A349C35D70713668</vt:lpwstr>
  </property>
</Properties>
</file>